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5D" w:rsidRDefault="0002315D" w:rsidP="0002315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«ИТАТСКОЕ СЕЛЬСКОЕ ПОСЕЛЕНИЕ»</w:t>
      </w:r>
    </w:p>
    <w:p w:rsidR="0002315D" w:rsidRDefault="0002315D" w:rsidP="0002315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ИТАТСКОГО СЕЛЬСКОГО ПОСЕЛЕНИЯ</w:t>
      </w:r>
    </w:p>
    <w:p w:rsidR="0002315D" w:rsidRDefault="00A456D9" w:rsidP="0002315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 № 119</w:t>
      </w:r>
    </w:p>
    <w:p w:rsidR="0002315D" w:rsidRDefault="0002315D" w:rsidP="000231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2315D" w:rsidTr="0002315D">
        <w:tc>
          <w:tcPr>
            <w:tcW w:w="4785" w:type="dxa"/>
            <w:hideMark/>
          </w:tcPr>
          <w:p w:rsidR="0002315D" w:rsidRDefault="00023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Итатка</w:t>
            </w:r>
          </w:p>
        </w:tc>
        <w:tc>
          <w:tcPr>
            <w:tcW w:w="4786" w:type="dxa"/>
            <w:hideMark/>
          </w:tcPr>
          <w:p w:rsidR="0002315D" w:rsidRDefault="0021071E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«29</w:t>
            </w:r>
            <w:r w:rsidR="0002315D">
              <w:rPr>
                <w:rFonts w:ascii="Arial" w:hAnsi="Arial" w:cs="Arial"/>
                <w:b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/>
                <w:sz w:val="24"/>
                <w:szCs w:val="24"/>
              </w:rPr>
              <w:t>января   2020</w:t>
            </w:r>
            <w:r w:rsidR="0002315D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  <w:p w:rsidR="0002315D" w:rsidRDefault="0002315D" w:rsidP="0021071E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1071E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-е собрание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b/>
                <w:sz w:val="24"/>
                <w:szCs w:val="24"/>
              </w:rPr>
              <w:t>-го созыва</w:t>
            </w:r>
          </w:p>
        </w:tc>
      </w:tr>
    </w:tbl>
    <w:p w:rsidR="0002315D" w:rsidRDefault="0002315D" w:rsidP="000231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210" w:type="dxa"/>
        <w:tblInd w:w="-108" w:type="dxa"/>
        <w:tblLook w:val="00A0"/>
      </w:tblPr>
      <w:tblGrid>
        <w:gridCol w:w="108"/>
        <w:gridCol w:w="9281"/>
        <w:gridCol w:w="619"/>
        <w:gridCol w:w="4202"/>
      </w:tblGrid>
      <w:tr w:rsidR="0002315D" w:rsidTr="009E4A56">
        <w:trPr>
          <w:gridBefore w:val="1"/>
          <w:gridAfter w:val="2"/>
          <w:wBefore w:w="108" w:type="dxa"/>
          <w:wAfter w:w="4821" w:type="dxa"/>
          <w:trHeight w:val="1244"/>
        </w:trPr>
        <w:tc>
          <w:tcPr>
            <w:tcW w:w="9281" w:type="dxa"/>
          </w:tcPr>
          <w:p w:rsidR="0002315D" w:rsidRDefault="00A456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 отмене Решения Совета Итатского сельского поселения от 25.12.2019 года</w:t>
            </w:r>
            <w:r w:rsidR="008E69CF">
              <w:rPr>
                <w:rFonts w:ascii="Arial" w:hAnsi="Arial" w:cs="Arial"/>
                <w:b/>
                <w:sz w:val="24"/>
                <w:szCs w:val="24"/>
              </w:rPr>
              <w:t xml:space="preserve"> № 112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02315D">
              <w:rPr>
                <w:rFonts w:ascii="Arial" w:hAnsi="Arial" w:cs="Arial"/>
                <w:b/>
                <w:sz w:val="24"/>
                <w:szCs w:val="24"/>
              </w:rPr>
              <w:t>О передаче полномочий Администрацией Итатского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 в границах   Итатского сельского поселения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02315D" w:rsidRDefault="0002315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A56" w:rsidRPr="009E4A56" w:rsidTr="009E4A56">
        <w:tblPrEx>
          <w:tblLook w:val="0000"/>
        </w:tblPrEx>
        <w:trPr>
          <w:trHeight w:val="1307"/>
        </w:trPr>
        <w:tc>
          <w:tcPr>
            <w:tcW w:w="10008" w:type="dxa"/>
            <w:gridSpan w:val="3"/>
          </w:tcPr>
          <w:p w:rsidR="009E4A56" w:rsidRPr="009E4A56" w:rsidRDefault="00B06B12" w:rsidP="009E4A56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margin-left:-.3pt;margin-top:10.45pt;width:495pt;height:5.2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" stroked="f">
                  <v:textbox>
                    <w:txbxContent>
                      <w:p w:rsidR="009E4A56" w:rsidRPr="00C829A0" w:rsidRDefault="009E4A56" w:rsidP="009E4A56">
                        <w:pPr>
                          <w:pStyle w:val="ConsPlusTitle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  <w:p w:rsidR="009E4A56" w:rsidRPr="001C7019" w:rsidRDefault="009E4A56" w:rsidP="009E4A56">
                        <w:pPr>
                          <w:pStyle w:val="ConsPlusTitle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  <w:p w:rsidR="009E4A56" w:rsidRPr="001633FB" w:rsidRDefault="009E4A56" w:rsidP="009E4A5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9E4A56" w:rsidRPr="001633FB" w:rsidRDefault="009E4A56" w:rsidP="009E4A5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E4A56" w:rsidRPr="009E4A56" w:rsidRDefault="009E4A56" w:rsidP="009E4A56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9E4A56">
              <w:rPr>
                <w:rFonts w:ascii="Arial" w:eastAsia="Times New Roman" w:hAnsi="Arial" w:cs="Arial"/>
                <w:noProof/>
                <w:sz w:val="28"/>
                <w:szCs w:val="28"/>
              </w:rPr>
              <w:t xml:space="preserve">             </w:t>
            </w:r>
            <w:r w:rsidRPr="009E4A56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С целью приведения нормативных правовых актов в соответствие с действующим законодательством, </w:t>
            </w:r>
          </w:p>
          <w:p w:rsidR="009E4A56" w:rsidRPr="009E4A56" w:rsidRDefault="009E4A56" w:rsidP="009E4A56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8"/>
                <w:szCs w:val="28"/>
              </w:rPr>
            </w:pPr>
          </w:p>
        </w:tc>
        <w:tc>
          <w:tcPr>
            <w:tcW w:w="4202" w:type="dxa"/>
          </w:tcPr>
          <w:p w:rsidR="009E4A56" w:rsidRPr="009E4A56" w:rsidRDefault="009E4A56" w:rsidP="009E4A56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</w:rPr>
            </w:pPr>
          </w:p>
        </w:tc>
      </w:tr>
    </w:tbl>
    <w:p w:rsidR="009E4A56" w:rsidRDefault="009E4A56" w:rsidP="009E4A56">
      <w:pPr>
        <w:rPr>
          <w:rFonts w:ascii="Arial" w:hAnsi="Arial" w:cs="Arial"/>
          <w:b/>
          <w:spacing w:val="26"/>
          <w:sz w:val="24"/>
          <w:szCs w:val="24"/>
        </w:rPr>
      </w:pPr>
      <w:r>
        <w:rPr>
          <w:rFonts w:ascii="Arial" w:hAnsi="Arial" w:cs="Arial"/>
          <w:b/>
          <w:spacing w:val="26"/>
          <w:sz w:val="24"/>
          <w:szCs w:val="24"/>
        </w:rPr>
        <w:t xml:space="preserve">Совет </w:t>
      </w:r>
      <w:r>
        <w:rPr>
          <w:rFonts w:ascii="Arial" w:hAnsi="Arial" w:cs="Arial"/>
          <w:b/>
          <w:sz w:val="24"/>
          <w:szCs w:val="24"/>
        </w:rPr>
        <w:t xml:space="preserve"> Итатского </w:t>
      </w:r>
      <w:r>
        <w:rPr>
          <w:rFonts w:ascii="Arial" w:hAnsi="Arial" w:cs="Arial"/>
          <w:b/>
          <w:spacing w:val="26"/>
          <w:sz w:val="24"/>
          <w:szCs w:val="24"/>
        </w:rPr>
        <w:t xml:space="preserve"> сельского поселения решил:</w:t>
      </w:r>
    </w:p>
    <w:p w:rsidR="009E4A56" w:rsidRPr="009E4A56" w:rsidRDefault="009E4A56" w:rsidP="009E4A56">
      <w:pPr>
        <w:tabs>
          <w:tab w:val="left" w:pos="7513"/>
        </w:tabs>
        <w:spacing w:after="0" w:line="240" w:lineRule="auto"/>
        <w:ind w:right="182"/>
        <w:jc w:val="both"/>
        <w:rPr>
          <w:rFonts w:ascii="Arial" w:eastAsia="Times New Roman" w:hAnsi="Arial" w:cs="Arial"/>
          <w:bCs/>
          <w:noProof/>
          <w:sz w:val="28"/>
          <w:szCs w:val="28"/>
        </w:rPr>
      </w:pPr>
    </w:p>
    <w:p w:rsidR="009E4A56" w:rsidRPr="009E4A56" w:rsidRDefault="009E4A56" w:rsidP="009E4A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56">
        <w:rPr>
          <w:rFonts w:ascii="Arial" w:eastAsia="Times New Roman" w:hAnsi="Arial" w:cs="Arial"/>
          <w:noProof/>
          <w:sz w:val="24"/>
          <w:szCs w:val="24"/>
        </w:rPr>
        <w:t xml:space="preserve">1. Отменить Решение Совета Итатского сельского поселения </w:t>
      </w:r>
      <w:r w:rsidRPr="009E4A56">
        <w:rPr>
          <w:rFonts w:ascii="Arial" w:hAnsi="Arial" w:cs="Arial"/>
          <w:sz w:val="24"/>
          <w:szCs w:val="24"/>
        </w:rPr>
        <w:t>от 25.12.2019 года</w:t>
      </w:r>
      <w:r w:rsidR="008E69CF">
        <w:rPr>
          <w:rFonts w:ascii="Arial" w:hAnsi="Arial" w:cs="Arial"/>
          <w:sz w:val="24"/>
          <w:szCs w:val="24"/>
        </w:rPr>
        <w:t xml:space="preserve"> № 112</w:t>
      </w:r>
      <w:r w:rsidRPr="009E4A56">
        <w:rPr>
          <w:rFonts w:ascii="Arial" w:hAnsi="Arial" w:cs="Arial"/>
          <w:sz w:val="24"/>
          <w:szCs w:val="24"/>
        </w:rPr>
        <w:t xml:space="preserve"> «О передаче полномочий Администрацией Итатского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  Итатского сельского поселения»</w:t>
      </w:r>
      <w:r w:rsidR="008E69C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2315D" w:rsidRDefault="0002315D" w:rsidP="00023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A23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Информационном бюллетене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сети Интернет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4" w:history="1">
        <w:r>
          <w:rPr>
            <w:rStyle w:val="a3"/>
            <w:rFonts w:ascii="Arial" w:hAnsi="Arial" w:cs="Arial"/>
            <w:lang w:val="en-US" w:eastAsia="ru-RU"/>
          </w:rPr>
          <w:t>www</w:t>
        </w:r>
        <w:r>
          <w:rPr>
            <w:rStyle w:val="a3"/>
            <w:rFonts w:ascii="Arial" w:hAnsi="Arial" w:cs="Arial"/>
            <w:lang w:eastAsia="ru-RU"/>
          </w:rPr>
          <w:t>.</w:t>
        </w:r>
        <w:proofErr w:type="spellStart"/>
        <w:r>
          <w:rPr>
            <w:rStyle w:val="a3"/>
            <w:rFonts w:ascii="Arial" w:hAnsi="Arial" w:cs="Arial"/>
            <w:lang w:val="en-US" w:eastAsia="ru-RU"/>
          </w:rPr>
          <w:t>itatkasp</w:t>
        </w:r>
        <w:proofErr w:type="spellEnd"/>
        <w:r>
          <w:rPr>
            <w:rStyle w:val="a3"/>
            <w:rFonts w:ascii="Arial" w:hAnsi="Arial" w:cs="Arial"/>
            <w:lang w:eastAsia="ru-RU"/>
          </w:rPr>
          <w:t>.</w:t>
        </w:r>
        <w:proofErr w:type="spellStart"/>
        <w:r>
          <w:rPr>
            <w:rStyle w:val="a3"/>
            <w:rFonts w:ascii="Arial" w:hAnsi="Arial" w:cs="Arial"/>
            <w:lang w:val="en-US" w:eastAsia="ru-RU"/>
          </w:rPr>
          <w:t>ru</w:t>
        </w:r>
        <w:proofErr w:type="spellEnd"/>
      </w:hyperlink>
      <w:r w:rsidR="00EA23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2315D" w:rsidRDefault="0002315D" w:rsidP="00023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A23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2315D" w:rsidRDefault="0002315D" w:rsidP="0002315D">
      <w:pPr>
        <w:pStyle w:val="a4"/>
        <w:tabs>
          <w:tab w:val="left" w:pos="708"/>
        </w:tabs>
        <w:rPr>
          <w:rFonts w:ascii="Arial" w:hAnsi="Arial" w:cs="Arial"/>
          <w:iCs/>
        </w:rPr>
      </w:pPr>
    </w:p>
    <w:p w:rsidR="0002315D" w:rsidRDefault="0002315D" w:rsidP="0002315D">
      <w:pPr>
        <w:pStyle w:val="a4"/>
        <w:tabs>
          <w:tab w:val="left" w:pos="708"/>
        </w:tabs>
        <w:rPr>
          <w:rFonts w:ascii="Arial" w:hAnsi="Arial" w:cs="Arial"/>
          <w:iCs/>
        </w:rPr>
      </w:pPr>
    </w:p>
    <w:p w:rsidR="0002315D" w:rsidRDefault="0002315D" w:rsidP="0002315D">
      <w:pPr>
        <w:pStyle w:val="a4"/>
        <w:tabs>
          <w:tab w:val="left" w:pos="708"/>
        </w:tabs>
        <w:rPr>
          <w:rFonts w:ascii="Arial" w:hAnsi="Arial" w:cs="Arial"/>
          <w:iCs/>
        </w:rPr>
      </w:pPr>
    </w:p>
    <w:p w:rsidR="0002315D" w:rsidRDefault="0002315D" w:rsidP="0002315D">
      <w:pPr>
        <w:pStyle w:val="a4"/>
        <w:tabs>
          <w:tab w:val="left" w:pos="708"/>
        </w:tabs>
        <w:rPr>
          <w:rFonts w:ascii="Arial" w:hAnsi="Arial" w:cs="Arial"/>
          <w:iCs/>
        </w:rPr>
      </w:pPr>
    </w:p>
    <w:p w:rsidR="0002315D" w:rsidRDefault="0002315D" w:rsidP="0002315D">
      <w:pPr>
        <w:pStyle w:val="a4"/>
        <w:tabs>
          <w:tab w:val="left" w:pos="708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Председатель Совета</w:t>
      </w:r>
    </w:p>
    <w:p w:rsidR="0002315D" w:rsidRDefault="0002315D" w:rsidP="0002315D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Итатского сельского поселения</w:t>
      </w:r>
      <w:r>
        <w:rPr>
          <w:rFonts w:ascii="Arial" w:hAnsi="Arial" w:cs="Arial"/>
          <w:iCs/>
          <w:sz w:val="24"/>
          <w:szCs w:val="24"/>
        </w:rPr>
        <w:tab/>
        <w:t>Н.Г. Демиденко</w:t>
      </w:r>
    </w:p>
    <w:p w:rsidR="00EA237A" w:rsidRDefault="00EA237A" w:rsidP="0002315D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</w:p>
    <w:p w:rsidR="0002315D" w:rsidRDefault="0002315D" w:rsidP="0002315D">
      <w:pPr>
        <w:tabs>
          <w:tab w:val="left" w:pos="66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Глава поселения</w:t>
      </w:r>
    </w:p>
    <w:p w:rsidR="0002315D" w:rsidRDefault="0002315D" w:rsidP="0002315D">
      <w:pPr>
        <w:tabs>
          <w:tab w:val="left" w:pos="66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(Глава Администрации)                                                            В.Ю. Бебек</w:t>
      </w:r>
    </w:p>
    <w:p w:rsidR="001B124C" w:rsidRDefault="001B124C"/>
    <w:sectPr w:rsidR="001B124C" w:rsidSect="001B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315D"/>
    <w:rsid w:val="0002315D"/>
    <w:rsid w:val="001B124C"/>
    <w:rsid w:val="0021071E"/>
    <w:rsid w:val="0021670B"/>
    <w:rsid w:val="00617E8C"/>
    <w:rsid w:val="008C66AE"/>
    <w:rsid w:val="008E69CF"/>
    <w:rsid w:val="009E4A56"/>
    <w:rsid w:val="00A456D9"/>
    <w:rsid w:val="00B06B12"/>
    <w:rsid w:val="00BA6D7E"/>
    <w:rsid w:val="00EA237A"/>
    <w:rsid w:val="00F9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15D"/>
    <w:rPr>
      <w:color w:val="0000FF" w:themeColor="hyperlink"/>
      <w:u w:val="single"/>
    </w:rPr>
  </w:style>
  <w:style w:type="paragraph" w:styleId="a4">
    <w:name w:val="header"/>
    <w:basedOn w:val="a"/>
    <w:link w:val="a5"/>
    <w:semiHidden/>
    <w:unhideWhenUsed/>
    <w:rsid w:val="000231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023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4A5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E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69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atk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2020-01-30T02:58:00Z</cp:lastPrinted>
  <dcterms:created xsi:type="dcterms:W3CDTF">2020-01-31T08:17:00Z</dcterms:created>
  <dcterms:modified xsi:type="dcterms:W3CDTF">2020-01-31T08:17:00Z</dcterms:modified>
</cp:coreProperties>
</file>