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1CA8" w:rsidRDefault="00360041" w:rsidP="00360041">
      <w:pPr>
        <w:pStyle w:val="xl33"/>
        <w:tabs>
          <w:tab w:val="left" w:pos="360"/>
        </w:tabs>
        <w:spacing w:before="0" w:beforeAutospacing="0" w:after="0" w:afterAutospacing="0"/>
      </w:pPr>
      <w:r>
        <w:rPr>
          <w:b/>
        </w:rPr>
        <w:t xml:space="preserve">  </w:t>
      </w:r>
    </w:p>
    <w:p w:rsidR="00673B22" w:rsidRPr="008C708E" w:rsidRDefault="00673B22" w:rsidP="00673B22">
      <w:pPr>
        <w:spacing w:after="120"/>
        <w:jc w:val="center"/>
        <w:rPr>
          <w:rFonts w:ascii="Arial" w:hAnsi="Arial" w:cs="Arial"/>
          <w:b/>
        </w:rPr>
      </w:pPr>
      <w:r w:rsidRPr="008C708E">
        <w:rPr>
          <w:rFonts w:ascii="Arial" w:hAnsi="Arial" w:cs="Arial"/>
          <w:b/>
        </w:rPr>
        <w:t>ТОМСКАЯ ОБЛАСТЬ</w:t>
      </w:r>
    </w:p>
    <w:p w:rsidR="00673B22" w:rsidRPr="008C708E" w:rsidRDefault="00673B22" w:rsidP="00673B22">
      <w:pPr>
        <w:spacing w:after="120"/>
        <w:jc w:val="center"/>
        <w:rPr>
          <w:rFonts w:ascii="Arial" w:hAnsi="Arial" w:cs="Arial"/>
          <w:b/>
        </w:rPr>
      </w:pPr>
      <w:r w:rsidRPr="008C708E">
        <w:rPr>
          <w:rFonts w:ascii="Arial" w:hAnsi="Arial" w:cs="Arial"/>
          <w:b/>
        </w:rPr>
        <w:t>ТОМСКИЙ РАЙОН</w:t>
      </w:r>
    </w:p>
    <w:p w:rsidR="00673B22" w:rsidRPr="008C708E" w:rsidRDefault="00673B22" w:rsidP="00673B22">
      <w:pPr>
        <w:spacing w:after="120"/>
        <w:jc w:val="center"/>
        <w:rPr>
          <w:rFonts w:ascii="Arial" w:hAnsi="Arial" w:cs="Arial"/>
          <w:b/>
        </w:rPr>
      </w:pPr>
      <w:r w:rsidRPr="008C708E">
        <w:rPr>
          <w:rFonts w:ascii="Arial" w:hAnsi="Arial" w:cs="Arial"/>
          <w:b/>
        </w:rPr>
        <w:t>СОВЕТ ИТАТСКОГО СЕЛЬСКОГО ПОСЕЛЕНИЯ</w:t>
      </w:r>
    </w:p>
    <w:p w:rsidR="00673B22" w:rsidRPr="008C708E" w:rsidRDefault="00673B22" w:rsidP="00673B22">
      <w:pPr>
        <w:spacing w:after="120"/>
        <w:jc w:val="center"/>
        <w:rPr>
          <w:rFonts w:ascii="Arial" w:hAnsi="Arial" w:cs="Arial"/>
          <w:b/>
        </w:rPr>
      </w:pPr>
      <w:r w:rsidRPr="008C708E">
        <w:rPr>
          <w:rFonts w:ascii="Arial" w:hAnsi="Arial" w:cs="Arial"/>
          <w:b/>
        </w:rPr>
        <w:t xml:space="preserve">РЕШЕНИЕ № </w:t>
      </w:r>
      <w:r w:rsidR="006B6BA2">
        <w:rPr>
          <w:rFonts w:ascii="Arial" w:hAnsi="Arial" w:cs="Arial"/>
          <w:b/>
        </w:rPr>
        <w:t>166</w:t>
      </w:r>
    </w:p>
    <w:p w:rsidR="00673B22" w:rsidRPr="008C708E" w:rsidRDefault="00673B22" w:rsidP="00673B22">
      <w:pPr>
        <w:rPr>
          <w:rFonts w:ascii="Arial" w:hAnsi="Arial" w:cs="Arial"/>
        </w:rPr>
      </w:pPr>
    </w:p>
    <w:tbl>
      <w:tblPr>
        <w:tblW w:w="0" w:type="auto"/>
        <w:tblLook w:val="00A0"/>
      </w:tblPr>
      <w:tblGrid>
        <w:gridCol w:w="4812"/>
        <w:gridCol w:w="4813"/>
      </w:tblGrid>
      <w:tr w:rsidR="00673B22" w:rsidRPr="008C708E" w:rsidTr="00673B22">
        <w:trPr>
          <w:trHeight w:val="598"/>
        </w:trPr>
        <w:tc>
          <w:tcPr>
            <w:tcW w:w="4812" w:type="dxa"/>
          </w:tcPr>
          <w:p w:rsidR="00673B22" w:rsidRPr="008C708E" w:rsidRDefault="00673B22" w:rsidP="009B3AE5">
            <w:pPr>
              <w:rPr>
                <w:rFonts w:ascii="Arial" w:hAnsi="Arial" w:cs="Arial"/>
              </w:rPr>
            </w:pPr>
            <w:r w:rsidRPr="008C708E">
              <w:rPr>
                <w:rFonts w:ascii="Arial" w:hAnsi="Arial" w:cs="Arial"/>
              </w:rPr>
              <w:t xml:space="preserve">с. </w:t>
            </w:r>
            <w:proofErr w:type="spellStart"/>
            <w:r w:rsidRPr="008C708E">
              <w:rPr>
                <w:rFonts w:ascii="Arial" w:hAnsi="Arial" w:cs="Arial"/>
              </w:rPr>
              <w:t>Итатка</w:t>
            </w:r>
            <w:proofErr w:type="spellEnd"/>
          </w:p>
        </w:tc>
        <w:tc>
          <w:tcPr>
            <w:tcW w:w="4813" w:type="dxa"/>
          </w:tcPr>
          <w:p w:rsidR="00673B22" w:rsidRPr="008C708E" w:rsidRDefault="00673B22" w:rsidP="009B3AE5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«  13   » июля </w:t>
            </w:r>
            <w:r w:rsidRPr="008C708E">
              <w:rPr>
                <w:rFonts w:ascii="Arial" w:hAnsi="Arial" w:cs="Arial"/>
              </w:rPr>
              <w:t xml:space="preserve">  2017 года</w:t>
            </w:r>
          </w:p>
          <w:p w:rsidR="00673B22" w:rsidRPr="008C708E" w:rsidRDefault="006B6BA2" w:rsidP="009B3AE5">
            <w:pPr>
              <w:jc w:val="right"/>
              <w:rPr>
                <w:rFonts w:ascii="Arial" w:hAnsi="Arial" w:cs="Arial"/>
              </w:rPr>
            </w:pPr>
            <w:r w:rsidRPr="006B6BA2">
              <w:rPr>
                <w:rFonts w:ascii="Arial" w:hAnsi="Arial" w:cs="Arial"/>
              </w:rPr>
              <w:t>59</w:t>
            </w:r>
            <w:r w:rsidR="00673B22" w:rsidRPr="006B6BA2">
              <w:rPr>
                <w:rFonts w:ascii="Arial" w:hAnsi="Arial" w:cs="Arial"/>
              </w:rPr>
              <w:t>-е собрание  3</w:t>
            </w:r>
            <w:r w:rsidR="00673B22" w:rsidRPr="008C708E">
              <w:rPr>
                <w:rFonts w:ascii="Arial" w:hAnsi="Arial" w:cs="Arial"/>
              </w:rPr>
              <w:t>-го созыва</w:t>
            </w:r>
          </w:p>
        </w:tc>
      </w:tr>
    </w:tbl>
    <w:p w:rsidR="008D1CA8" w:rsidRPr="00673B22" w:rsidRDefault="008D1CA8" w:rsidP="008D1CA8">
      <w:pPr>
        <w:jc w:val="center"/>
        <w:rPr>
          <w:rFonts w:ascii="Arial" w:hAnsi="Arial" w:cs="Arial"/>
          <w:b/>
        </w:rPr>
      </w:pPr>
      <w:r w:rsidRPr="00673B22">
        <w:rPr>
          <w:rFonts w:ascii="Arial" w:hAnsi="Arial" w:cs="Arial"/>
          <w:b/>
        </w:rPr>
        <w:t>О внесении изменений</w:t>
      </w:r>
    </w:p>
    <w:p w:rsidR="008D1CA8" w:rsidRPr="00673B22" w:rsidRDefault="008D1CA8" w:rsidP="008D1CA8">
      <w:pPr>
        <w:jc w:val="center"/>
        <w:rPr>
          <w:rFonts w:ascii="Arial" w:hAnsi="Arial" w:cs="Arial"/>
          <w:b/>
        </w:rPr>
      </w:pPr>
      <w:r w:rsidRPr="00673B22">
        <w:rPr>
          <w:rFonts w:ascii="Arial" w:hAnsi="Arial" w:cs="Arial"/>
          <w:b/>
        </w:rPr>
        <w:t>в Правила землепользования и застройки</w:t>
      </w:r>
    </w:p>
    <w:p w:rsidR="008D1CA8" w:rsidRPr="00673B22" w:rsidRDefault="008D1CA8" w:rsidP="008D1CA8">
      <w:pPr>
        <w:jc w:val="center"/>
        <w:rPr>
          <w:rFonts w:ascii="Arial" w:hAnsi="Arial" w:cs="Arial"/>
          <w:b/>
        </w:rPr>
      </w:pPr>
      <w:r w:rsidRPr="00673B22">
        <w:rPr>
          <w:rFonts w:ascii="Arial" w:hAnsi="Arial" w:cs="Arial"/>
          <w:b/>
        </w:rPr>
        <w:t>муниципального образования «</w:t>
      </w:r>
      <w:proofErr w:type="spellStart"/>
      <w:r w:rsidR="00673B22" w:rsidRPr="00673B22">
        <w:rPr>
          <w:rFonts w:ascii="Arial" w:hAnsi="Arial" w:cs="Arial"/>
          <w:b/>
        </w:rPr>
        <w:t>Итатское</w:t>
      </w:r>
      <w:proofErr w:type="spellEnd"/>
      <w:r w:rsidR="00673B22" w:rsidRPr="00673B22">
        <w:rPr>
          <w:rFonts w:ascii="Arial" w:hAnsi="Arial" w:cs="Arial"/>
          <w:b/>
        </w:rPr>
        <w:t xml:space="preserve"> </w:t>
      </w:r>
      <w:r w:rsidRPr="00673B22">
        <w:rPr>
          <w:rFonts w:ascii="Arial" w:hAnsi="Arial" w:cs="Arial"/>
          <w:b/>
        </w:rPr>
        <w:t>сельское поселение»,</w:t>
      </w:r>
    </w:p>
    <w:p w:rsidR="008D1CA8" w:rsidRPr="00673B22" w:rsidRDefault="008D1CA8" w:rsidP="008D1CA8">
      <w:pPr>
        <w:jc w:val="center"/>
        <w:rPr>
          <w:rFonts w:ascii="Arial" w:hAnsi="Arial" w:cs="Arial"/>
          <w:b/>
        </w:rPr>
      </w:pPr>
      <w:r w:rsidRPr="00673B22">
        <w:rPr>
          <w:rFonts w:ascii="Arial" w:hAnsi="Arial" w:cs="Arial"/>
          <w:b/>
        </w:rPr>
        <w:t xml:space="preserve">утвержденные решением Совета </w:t>
      </w:r>
      <w:proofErr w:type="spellStart"/>
      <w:r w:rsidR="00673B22" w:rsidRPr="00673B22">
        <w:rPr>
          <w:rFonts w:ascii="Arial" w:hAnsi="Arial" w:cs="Arial"/>
          <w:b/>
        </w:rPr>
        <w:t>Итатского</w:t>
      </w:r>
      <w:proofErr w:type="spellEnd"/>
      <w:r w:rsidR="00673B22" w:rsidRPr="00673B22">
        <w:rPr>
          <w:rFonts w:ascii="Arial" w:hAnsi="Arial" w:cs="Arial"/>
          <w:b/>
        </w:rPr>
        <w:t xml:space="preserve"> </w:t>
      </w:r>
      <w:r w:rsidRPr="00673B22">
        <w:rPr>
          <w:rFonts w:ascii="Arial" w:hAnsi="Arial" w:cs="Arial"/>
          <w:b/>
        </w:rPr>
        <w:t xml:space="preserve"> </w:t>
      </w:r>
      <w:proofErr w:type="spellStart"/>
      <w:r w:rsidRPr="00673B22">
        <w:rPr>
          <w:rFonts w:ascii="Arial" w:hAnsi="Arial" w:cs="Arial"/>
          <w:b/>
        </w:rPr>
        <w:t>сельского</w:t>
      </w:r>
      <w:proofErr w:type="spellEnd"/>
      <w:r w:rsidRPr="00673B22">
        <w:rPr>
          <w:rFonts w:ascii="Arial" w:hAnsi="Arial" w:cs="Arial"/>
          <w:b/>
        </w:rPr>
        <w:t xml:space="preserve"> поселения</w:t>
      </w:r>
    </w:p>
    <w:p w:rsidR="008D1CA8" w:rsidRPr="00673B22" w:rsidRDefault="008D1CA8" w:rsidP="008D1CA8">
      <w:pPr>
        <w:jc w:val="center"/>
        <w:rPr>
          <w:rFonts w:ascii="Arial" w:hAnsi="Arial" w:cs="Arial"/>
          <w:b/>
        </w:rPr>
      </w:pPr>
      <w:r w:rsidRPr="00673B22">
        <w:rPr>
          <w:rFonts w:ascii="Arial" w:hAnsi="Arial" w:cs="Arial"/>
          <w:b/>
        </w:rPr>
        <w:t xml:space="preserve">от </w:t>
      </w:r>
      <w:r w:rsidR="00673B22" w:rsidRPr="00673B22">
        <w:rPr>
          <w:rFonts w:ascii="Arial" w:hAnsi="Arial" w:cs="Arial"/>
          <w:b/>
        </w:rPr>
        <w:t xml:space="preserve">25 декабря 2013г. </w:t>
      </w:r>
      <w:r w:rsidRPr="00673B22">
        <w:rPr>
          <w:rFonts w:ascii="Arial" w:hAnsi="Arial" w:cs="Arial"/>
          <w:b/>
        </w:rPr>
        <w:t xml:space="preserve"> № </w:t>
      </w:r>
      <w:r w:rsidR="00673B22" w:rsidRPr="00673B22">
        <w:rPr>
          <w:rFonts w:ascii="Arial" w:hAnsi="Arial" w:cs="Arial"/>
          <w:b/>
        </w:rPr>
        <w:t>48</w:t>
      </w:r>
    </w:p>
    <w:p w:rsidR="008D1CA8" w:rsidRDefault="008D1CA8" w:rsidP="008D1CA8"/>
    <w:p w:rsidR="008D1CA8" w:rsidRPr="00673B22" w:rsidRDefault="008D1CA8" w:rsidP="008D1CA8">
      <w:pPr>
        <w:pStyle w:val="Default"/>
        <w:spacing w:before="120" w:after="120"/>
        <w:ind w:firstLine="709"/>
        <w:jc w:val="both"/>
        <w:rPr>
          <w:rFonts w:ascii="Arial" w:hAnsi="Arial" w:cs="Arial"/>
        </w:rPr>
      </w:pPr>
      <w:r w:rsidRPr="00673B22">
        <w:rPr>
          <w:rFonts w:ascii="Arial" w:hAnsi="Arial" w:cs="Arial"/>
          <w:color w:val="auto"/>
        </w:rPr>
        <w:t xml:space="preserve">В соответствии со статьей </w:t>
      </w:r>
      <w:hyperlink r:id="rId6" w:history="1">
        <w:r w:rsidRPr="00673B22">
          <w:rPr>
            <w:rFonts w:ascii="Arial" w:hAnsi="Arial" w:cs="Arial"/>
            <w:color w:val="auto"/>
          </w:rPr>
          <w:t>3</w:t>
        </w:r>
        <w:r w:rsidR="004A738E" w:rsidRPr="00673B22">
          <w:rPr>
            <w:rFonts w:ascii="Arial" w:hAnsi="Arial" w:cs="Arial"/>
            <w:color w:val="auto"/>
          </w:rPr>
          <w:t>2</w:t>
        </w:r>
      </w:hyperlink>
      <w:r w:rsidRPr="00673B22">
        <w:rPr>
          <w:rFonts w:ascii="Arial" w:hAnsi="Arial" w:cs="Arial"/>
          <w:color w:val="auto"/>
        </w:rPr>
        <w:t xml:space="preserve"> Градостроительного кодекса Российской Федерации</w:t>
      </w:r>
      <w:r w:rsidRPr="00673B22">
        <w:rPr>
          <w:rFonts w:ascii="Arial" w:hAnsi="Arial" w:cs="Arial"/>
        </w:rPr>
        <w:t xml:space="preserve">, </w:t>
      </w:r>
      <w:r w:rsidR="004A738E" w:rsidRPr="00673B22">
        <w:rPr>
          <w:rFonts w:ascii="Arial" w:hAnsi="Arial" w:cs="Arial"/>
        </w:rPr>
        <w:t xml:space="preserve">на основании </w:t>
      </w:r>
      <w:r w:rsidRPr="00673B22">
        <w:rPr>
          <w:rFonts w:ascii="Arial" w:hAnsi="Arial" w:cs="Arial"/>
        </w:rPr>
        <w:t>Устав</w:t>
      </w:r>
      <w:r w:rsidR="004A738E" w:rsidRPr="00673B22">
        <w:rPr>
          <w:rFonts w:ascii="Arial" w:hAnsi="Arial" w:cs="Arial"/>
        </w:rPr>
        <w:t>а</w:t>
      </w:r>
      <w:r w:rsidRPr="00673B22">
        <w:rPr>
          <w:rFonts w:ascii="Arial" w:hAnsi="Arial" w:cs="Arial"/>
        </w:rPr>
        <w:t xml:space="preserve"> муниципального образования «</w:t>
      </w:r>
      <w:proofErr w:type="spellStart"/>
      <w:r w:rsidR="00673B22" w:rsidRPr="00673B22">
        <w:rPr>
          <w:rFonts w:ascii="Arial" w:hAnsi="Arial" w:cs="Arial"/>
        </w:rPr>
        <w:t>Итатское</w:t>
      </w:r>
      <w:proofErr w:type="spellEnd"/>
      <w:r w:rsidR="00673B22" w:rsidRPr="00673B22">
        <w:rPr>
          <w:rFonts w:ascii="Arial" w:hAnsi="Arial" w:cs="Arial"/>
        </w:rPr>
        <w:t xml:space="preserve"> </w:t>
      </w:r>
      <w:r w:rsidRPr="00673B22">
        <w:rPr>
          <w:rFonts w:ascii="Arial" w:hAnsi="Arial" w:cs="Arial"/>
        </w:rPr>
        <w:t>сельское поселение»,</w:t>
      </w:r>
      <w:r w:rsidR="004A738E" w:rsidRPr="00673B22">
        <w:rPr>
          <w:rFonts w:ascii="Arial" w:hAnsi="Arial" w:cs="Arial"/>
        </w:rPr>
        <w:t xml:space="preserve"> </w:t>
      </w:r>
      <w:r w:rsidR="00360041" w:rsidRPr="00673B22">
        <w:rPr>
          <w:rFonts w:ascii="Arial" w:hAnsi="Arial" w:cs="Arial"/>
        </w:rPr>
        <w:t>статьей</w:t>
      </w:r>
      <w:r w:rsidR="004A738E" w:rsidRPr="00673B22">
        <w:rPr>
          <w:rFonts w:ascii="Arial" w:hAnsi="Arial" w:cs="Arial"/>
        </w:rPr>
        <w:t xml:space="preserve"> </w:t>
      </w:r>
      <w:r w:rsidR="00360041" w:rsidRPr="00673B22">
        <w:rPr>
          <w:rFonts w:ascii="Arial" w:hAnsi="Arial" w:cs="Arial"/>
        </w:rPr>
        <w:t>3</w:t>
      </w:r>
      <w:r w:rsidR="004A738E" w:rsidRPr="00673B22">
        <w:rPr>
          <w:rFonts w:ascii="Arial" w:hAnsi="Arial" w:cs="Arial"/>
        </w:rPr>
        <w:t xml:space="preserve">5 «Правил землепользования и </w:t>
      </w:r>
      <w:r w:rsidR="004A738E" w:rsidRPr="00673B22">
        <w:rPr>
          <w:rFonts w:ascii="Arial" w:hAnsi="Arial" w:cs="Arial"/>
          <w:bCs/>
        </w:rPr>
        <w:t>застройки</w:t>
      </w:r>
      <w:r w:rsidR="004A738E" w:rsidRPr="00673B22">
        <w:rPr>
          <w:rFonts w:ascii="Arial" w:hAnsi="Arial" w:cs="Arial"/>
        </w:rPr>
        <w:t xml:space="preserve"> </w:t>
      </w:r>
      <w:proofErr w:type="spellStart"/>
      <w:r w:rsidR="00673B22" w:rsidRPr="00673B22">
        <w:rPr>
          <w:rFonts w:ascii="Arial" w:hAnsi="Arial" w:cs="Arial"/>
        </w:rPr>
        <w:t>Итатского</w:t>
      </w:r>
      <w:proofErr w:type="spellEnd"/>
      <w:r w:rsidR="00673B22" w:rsidRPr="00673B22">
        <w:rPr>
          <w:rFonts w:ascii="Arial" w:hAnsi="Arial" w:cs="Arial"/>
        </w:rPr>
        <w:t xml:space="preserve"> </w:t>
      </w:r>
      <w:r w:rsidR="004A738E" w:rsidRPr="00673B22">
        <w:rPr>
          <w:rFonts w:ascii="Arial" w:hAnsi="Arial" w:cs="Arial"/>
        </w:rPr>
        <w:t xml:space="preserve"> сельского поселения», утвержденных решением Совета </w:t>
      </w:r>
      <w:proofErr w:type="spellStart"/>
      <w:r w:rsidR="00673B22" w:rsidRPr="00673B22">
        <w:rPr>
          <w:rFonts w:ascii="Arial" w:hAnsi="Arial" w:cs="Arial"/>
        </w:rPr>
        <w:t>Итатского</w:t>
      </w:r>
      <w:proofErr w:type="spellEnd"/>
      <w:r w:rsidR="00673B22" w:rsidRPr="00673B22">
        <w:rPr>
          <w:rFonts w:ascii="Arial" w:hAnsi="Arial" w:cs="Arial"/>
        </w:rPr>
        <w:t xml:space="preserve"> </w:t>
      </w:r>
      <w:r w:rsidR="004A738E" w:rsidRPr="00673B22">
        <w:rPr>
          <w:rFonts w:ascii="Arial" w:hAnsi="Arial" w:cs="Arial"/>
        </w:rPr>
        <w:t xml:space="preserve">сельского поселения от </w:t>
      </w:r>
      <w:r w:rsidR="00673B22" w:rsidRPr="00673B22">
        <w:rPr>
          <w:rFonts w:ascii="Arial" w:hAnsi="Arial" w:cs="Arial"/>
        </w:rPr>
        <w:t xml:space="preserve">25 декабря 2013 г. </w:t>
      </w:r>
      <w:r w:rsidR="004A738E" w:rsidRPr="00673B22">
        <w:rPr>
          <w:rFonts w:ascii="Arial" w:hAnsi="Arial" w:cs="Arial"/>
        </w:rPr>
        <w:t xml:space="preserve"> № </w:t>
      </w:r>
      <w:r w:rsidR="00673B22" w:rsidRPr="00673B22">
        <w:rPr>
          <w:rFonts w:ascii="Arial" w:hAnsi="Arial" w:cs="Arial"/>
        </w:rPr>
        <w:t xml:space="preserve">48 </w:t>
      </w:r>
      <w:r w:rsidR="004A738E" w:rsidRPr="00673B22">
        <w:rPr>
          <w:rFonts w:ascii="Arial" w:hAnsi="Arial" w:cs="Arial"/>
        </w:rPr>
        <w:t xml:space="preserve">и с учетом результатов публичных слушаний </w:t>
      </w:r>
    </w:p>
    <w:p w:rsidR="008D1CA8" w:rsidRPr="00673B22" w:rsidRDefault="00360041" w:rsidP="00673B22">
      <w:pPr>
        <w:pStyle w:val="Default"/>
        <w:spacing w:before="120" w:after="120"/>
        <w:rPr>
          <w:rFonts w:ascii="Arial" w:hAnsi="Arial" w:cs="Arial"/>
          <w:b/>
        </w:rPr>
      </w:pPr>
      <w:r w:rsidRPr="00673B22">
        <w:rPr>
          <w:rFonts w:ascii="Arial" w:hAnsi="Arial" w:cs="Arial"/>
          <w:b/>
        </w:rPr>
        <w:t xml:space="preserve">Совет </w:t>
      </w:r>
      <w:proofErr w:type="spellStart"/>
      <w:r w:rsidR="00673B22" w:rsidRPr="00673B22">
        <w:rPr>
          <w:rFonts w:ascii="Arial" w:hAnsi="Arial" w:cs="Arial"/>
          <w:b/>
        </w:rPr>
        <w:t>Итатского</w:t>
      </w:r>
      <w:proofErr w:type="spellEnd"/>
      <w:r w:rsidR="00673B22" w:rsidRPr="00673B22">
        <w:rPr>
          <w:rFonts w:ascii="Arial" w:hAnsi="Arial" w:cs="Arial"/>
          <w:b/>
        </w:rPr>
        <w:t xml:space="preserve"> </w:t>
      </w:r>
      <w:r w:rsidRPr="00673B22">
        <w:rPr>
          <w:rFonts w:ascii="Arial" w:hAnsi="Arial" w:cs="Arial"/>
          <w:b/>
        </w:rPr>
        <w:t>сельского поселения решил:</w:t>
      </w:r>
      <w:r w:rsidRPr="00673B22">
        <w:rPr>
          <w:rFonts w:ascii="Arial" w:hAnsi="Arial" w:cs="Arial"/>
        </w:rPr>
        <w:tab/>
      </w:r>
    </w:p>
    <w:p w:rsidR="00C60536" w:rsidRPr="00673B22" w:rsidRDefault="00CF30A0" w:rsidP="00C60536">
      <w:pPr>
        <w:pStyle w:val="a4"/>
        <w:numPr>
          <w:ilvl w:val="0"/>
          <w:numId w:val="2"/>
        </w:numPr>
        <w:tabs>
          <w:tab w:val="left" w:pos="0"/>
          <w:tab w:val="left" w:pos="851"/>
        </w:tabs>
        <w:ind w:left="0" w:firstLine="567"/>
        <w:jc w:val="both"/>
        <w:rPr>
          <w:rFonts w:ascii="Arial" w:hAnsi="Arial" w:cs="Arial"/>
        </w:rPr>
      </w:pPr>
      <w:r w:rsidRPr="00673B22">
        <w:rPr>
          <w:rFonts w:ascii="Arial" w:hAnsi="Arial" w:cs="Arial"/>
        </w:rPr>
        <w:t>Внести</w:t>
      </w:r>
      <w:r w:rsidR="008D1CA8" w:rsidRPr="00673B22">
        <w:rPr>
          <w:rFonts w:ascii="Arial" w:hAnsi="Arial" w:cs="Arial"/>
        </w:rPr>
        <w:t xml:space="preserve"> изменения в Правила землепользования и застройки муниципального образования «</w:t>
      </w:r>
      <w:proofErr w:type="spellStart"/>
      <w:r w:rsidR="00673B22" w:rsidRPr="00673B22">
        <w:rPr>
          <w:rFonts w:ascii="Arial" w:hAnsi="Arial" w:cs="Arial"/>
        </w:rPr>
        <w:t>Итатское</w:t>
      </w:r>
      <w:proofErr w:type="spellEnd"/>
      <w:r w:rsidR="00673B22" w:rsidRPr="00673B22">
        <w:rPr>
          <w:rFonts w:ascii="Arial" w:hAnsi="Arial" w:cs="Arial"/>
        </w:rPr>
        <w:t xml:space="preserve"> </w:t>
      </w:r>
      <w:r w:rsidR="00F441F3" w:rsidRPr="00673B22">
        <w:rPr>
          <w:rFonts w:ascii="Arial" w:hAnsi="Arial" w:cs="Arial"/>
        </w:rPr>
        <w:t>сельское поселение»,  излож</w:t>
      </w:r>
      <w:r w:rsidR="008D1CA8" w:rsidRPr="00673B22">
        <w:rPr>
          <w:rFonts w:ascii="Arial" w:hAnsi="Arial" w:cs="Arial"/>
        </w:rPr>
        <w:t>и</w:t>
      </w:r>
      <w:r w:rsidR="00F441F3" w:rsidRPr="00673B22">
        <w:rPr>
          <w:rFonts w:ascii="Arial" w:hAnsi="Arial" w:cs="Arial"/>
        </w:rPr>
        <w:t>в стать</w:t>
      </w:r>
      <w:r w:rsidR="00E53FEA" w:rsidRPr="00673B22">
        <w:rPr>
          <w:rFonts w:ascii="Arial" w:hAnsi="Arial" w:cs="Arial"/>
        </w:rPr>
        <w:t>и</w:t>
      </w:r>
      <w:r w:rsidR="008B14C8" w:rsidRPr="00673B22">
        <w:rPr>
          <w:rFonts w:ascii="Arial" w:hAnsi="Arial" w:cs="Arial"/>
        </w:rPr>
        <w:t xml:space="preserve"> </w:t>
      </w:r>
      <w:r w:rsidR="000457F3" w:rsidRPr="00673B22">
        <w:rPr>
          <w:rFonts w:ascii="Arial" w:hAnsi="Arial" w:cs="Arial"/>
        </w:rPr>
        <w:t>4</w:t>
      </w:r>
      <w:r w:rsidR="00265BC6" w:rsidRPr="00673B22">
        <w:rPr>
          <w:rFonts w:ascii="Arial" w:hAnsi="Arial" w:cs="Arial"/>
        </w:rPr>
        <w:t>7</w:t>
      </w:r>
      <w:r w:rsidR="00BB4A09" w:rsidRPr="00673B22">
        <w:rPr>
          <w:rFonts w:ascii="Arial" w:hAnsi="Arial" w:cs="Arial"/>
        </w:rPr>
        <w:t>-</w:t>
      </w:r>
      <w:r w:rsidR="000457F3" w:rsidRPr="00673B22">
        <w:rPr>
          <w:rFonts w:ascii="Arial" w:hAnsi="Arial" w:cs="Arial"/>
        </w:rPr>
        <w:t>54</w:t>
      </w:r>
      <w:r w:rsidR="008B14C8" w:rsidRPr="00673B22">
        <w:rPr>
          <w:rFonts w:ascii="Arial" w:hAnsi="Arial" w:cs="Arial"/>
        </w:rPr>
        <w:t xml:space="preserve"> </w:t>
      </w:r>
      <w:r w:rsidR="00360041" w:rsidRPr="00673B22">
        <w:rPr>
          <w:rFonts w:ascii="Arial" w:hAnsi="Arial" w:cs="Arial"/>
        </w:rPr>
        <w:t xml:space="preserve">главы </w:t>
      </w:r>
      <w:r w:rsidR="000457F3" w:rsidRPr="00673B22">
        <w:rPr>
          <w:rFonts w:ascii="Arial" w:hAnsi="Arial" w:cs="Arial"/>
        </w:rPr>
        <w:t>9</w:t>
      </w:r>
      <w:r w:rsidR="00BB4A09" w:rsidRPr="00673B22">
        <w:rPr>
          <w:rFonts w:ascii="Arial" w:hAnsi="Arial" w:cs="Arial"/>
        </w:rPr>
        <w:t xml:space="preserve"> </w:t>
      </w:r>
      <w:r w:rsidR="00360041" w:rsidRPr="00673B22">
        <w:rPr>
          <w:rFonts w:ascii="Arial" w:hAnsi="Arial" w:cs="Arial"/>
        </w:rPr>
        <w:t xml:space="preserve">раздела </w:t>
      </w:r>
      <w:r w:rsidR="000457F3" w:rsidRPr="00673B22">
        <w:rPr>
          <w:rFonts w:ascii="Arial" w:hAnsi="Arial" w:cs="Arial"/>
        </w:rPr>
        <w:t>3</w:t>
      </w:r>
      <w:r w:rsidR="008D1CA8" w:rsidRPr="00673B22">
        <w:rPr>
          <w:rFonts w:ascii="Arial" w:hAnsi="Arial" w:cs="Arial"/>
        </w:rPr>
        <w:t xml:space="preserve"> в новой редакции согласно приложению.</w:t>
      </w:r>
    </w:p>
    <w:p w:rsidR="00C60536" w:rsidRPr="00673B22" w:rsidRDefault="00C60536" w:rsidP="00C60536">
      <w:pPr>
        <w:pStyle w:val="a4"/>
        <w:numPr>
          <w:ilvl w:val="0"/>
          <w:numId w:val="2"/>
        </w:numPr>
        <w:tabs>
          <w:tab w:val="left" w:pos="0"/>
          <w:tab w:val="left" w:pos="851"/>
        </w:tabs>
        <w:ind w:left="0" w:firstLine="567"/>
        <w:jc w:val="both"/>
        <w:rPr>
          <w:rFonts w:ascii="Arial" w:hAnsi="Arial" w:cs="Arial"/>
        </w:rPr>
      </w:pPr>
      <w:proofErr w:type="gramStart"/>
      <w:r w:rsidRPr="00673B22">
        <w:rPr>
          <w:rFonts w:ascii="Arial" w:hAnsi="Arial" w:cs="Arial"/>
        </w:rPr>
        <w:t>Разместить изменения</w:t>
      </w:r>
      <w:proofErr w:type="gramEnd"/>
      <w:r w:rsidRPr="00673B22">
        <w:rPr>
          <w:rFonts w:ascii="Arial" w:hAnsi="Arial" w:cs="Arial"/>
        </w:rPr>
        <w:t xml:space="preserve"> в Правила землепользования и застройки муниципального образования «</w:t>
      </w:r>
      <w:proofErr w:type="spellStart"/>
      <w:r w:rsidR="00673B22" w:rsidRPr="00673B22">
        <w:rPr>
          <w:rFonts w:ascii="Arial" w:hAnsi="Arial" w:cs="Arial"/>
        </w:rPr>
        <w:t>Итатское</w:t>
      </w:r>
      <w:proofErr w:type="spellEnd"/>
      <w:r w:rsidR="00673B22" w:rsidRPr="00673B22">
        <w:rPr>
          <w:rFonts w:ascii="Arial" w:hAnsi="Arial" w:cs="Arial"/>
        </w:rPr>
        <w:t xml:space="preserve"> </w:t>
      </w:r>
      <w:r w:rsidRPr="00673B22">
        <w:rPr>
          <w:rFonts w:ascii="Arial" w:hAnsi="Arial" w:cs="Arial"/>
        </w:rPr>
        <w:t xml:space="preserve">сельское поселение» в федеральной государственной информационной  системе территориального планирования в сети «Интернет» по адресу: </w:t>
      </w:r>
      <w:hyperlink r:id="rId7" w:history="1">
        <w:r w:rsidRPr="00673B22">
          <w:rPr>
            <w:rStyle w:val="a3"/>
            <w:rFonts w:ascii="Arial" w:hAnsi="Arial" w:cs="Arial"/>
          </w:rPr>
          <w:t>http://fgis.</w:t>
        </w:r>
        <w:r w:rsidRPr="00673B22">
          <w:rPr>
            <w:rStyle w:val="a3"/>
            <w:rFonts w:ascii="Arial" w:hAnsi="Arial" w:cs="Arial"/>
            <w:lang w:val="en-US"/>
          </w:rPr>
          <w:t>economy</w:t>
        </w:r>
        <w:r w:rsidRPr="00673B22">
          <w:rPr>
            <w:rStyle w:val="a3"/>
            <w:rFonts w:ascii="Arial" w:hAnsi="Arial" w:cs="Arial"/>
          </w:rPr>
          <w:t>.</w:t>
        </w:r>
        <w:proofErr w:type="spellStart"/>
        <w:r w:rsidRPr="00673B22">
          <w:rPr>
            <w:rStyle w:val="a3"/>
            <w:rFonts w:ascii="Arial" w:hAnsi="Arial" w:cs="Arial"/>
            <w:lang w:val="en-US"/>
          </w:rPr>
          <w:t>gov</w:t>
        </w:r>
        <w:proofErr w:type="spellEnd"/>
        <w:r w:rsidRPr="00673B22">
          <w:rPr>
            <w:rStyle w:val="a3"/>
            <w:rFonts w:ascii="Arial" w:hAnsi="Arial" w:cs="Arial"/>
          </w:rPr>
          <w:t>.</w:t>
        </w:r>
        <w:proofErr w:type="spellStart"/>
        <w:r w:rsidRPr="00673B22">
          <w:rPr>
            <w:rStyle w:val="a3"/>
            <w:rFonts w:ascii="Arial" w:hAnsi="Arial" w:cs="Arial"/>
          </w:rPr>
          <w:t>ru</w:t>
        </w:r>
        <w:proofErr w:type="spellEnd"/>
      </w:hyperlink>
      <w:r w:rsidRPr="00673B22">
        <w:rPr>
          <w:rFonts w:ascii="Arial" w:hAnsi="Arial" w:cs="Arial"/>
        </w:rPr>
        <w:t>.</w:t>
      </w:r>
    </w:p>
    <w:p w:rsidR="00673B22" w:rsidRPr="00673B22" w:rsidRDefault="00673B22" w:rsidP="00673B22">
      <w:pPr>
        <w:pStyle w:val="a4"/>
        <w:widowControl w:val="0"/>
        <w:tabs>
          <w:tab w:val="num" w:pos="0"/>
          <w:tab w:val="left" w:pos="851"/>
        </w:tabs>
        <w:adjustRightInd w:val="0"/>
        <w:ind w:left="0" w:firstLine="426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 xml:space="preserve">  3.  </w:t>
      </w:r>
      <w:r w:rsidRPr="00673B22">
        <w:rPr>
          <w:rFonts w:ascii="Arial" w:hAnsi="Arial" w:cs="Arial"/>
        </w:rPr>
        <w:tab/>
        <w:t xml:space="preserve">Опубликовать настоящее постановление в Информационном бюллетене </w:t>
      </w:r>
      <w:proofErr w:type="spellStart"/>
      <w:r w:rsidRPr="00673B22">
        <w:rPr>
          <w:rFonts w:ascii="Arial" w:hAnsi="Arial" w:cs="Arial"/>
        </w:rPr>
        <w:t>Итатского</w:t>
      </w:r>
      <w:proofErr w:type="spellEnd"/>
      <w:r w:rsidRPr="00673B22">
        <w:rPr>
          <w:rFonts w:ascii="Arial" w:hAnsi="Arial" w:cs="Arial"/>
        </w:rPr>
        <w:t xml:space="preserve"> сельского поселения и разместить на официальном сайте муниципального образования «</w:t>
      </w:r>
      <w:proofErr w:type="spellStart"/>
      <w:r w:rsidRPr="00673B22">
        <w:rPr>
          <w:rFonts w:ascii="Arial" w:hAnsi="Arial" w:cs="Arial"/>
        </w:rPr>
        <w:t>Итатское</w:t>
      </w:r>
      <w:proofErr w:type="spellEnd"/>
      <w:r w:rsidRPr="00673B22">
        <w:rPr>
          <w:rFonts w:ascii="Arial" w:hAnsi="Arial" w:cs="Arial"/>
        </w:rPr>
        <w:t xml:space="preserve"> сельское поселение» в сети Интернет </w:t>
      </w:r>
      <w:r w:rsidRPr="00673B22">
        <w:rPr>
          <w:rFonts w:ascii="Arial" w:hAnsi="Arial" w:cs="Arial"/>
          <w:lang w:val="en-US"/>
        </w:rPr>
        <w:t>http</w:t>
      </w:r>
      <w:r w:rsidRPr="00673B22">
        <w:rPr>
          <w:rFonts w:ascii="Arial" w:hAnsi="Arial" w:cs="Arial"/>
        </w:rPr>
        <w:t xml:space="preserve">:// </w:t>
      </w:r>
      <w:hyperlink r:id="rId8" w:history="1">
        <w:r w:rsidRPr="00673B22">
          <w:rPr>
            <w:rStyle w:val="a3"/>
            <w:rFonts w:ascii="Arial" w:hAnsi="Arial" w:cs="Arial"/>
            <w:lang w:val="en-US"/>
          </w:rPr>
          <w:t>www</w:t>
        </w:r>
        <w:r w:rsidRPr="00673B22">
          <w:rPr>
            <w:rStyle w:val="a3"/>
            <w:rFonts w:ascii="Arial" w:hAnsi="Arial" w:cs="Arial"/>
          </w:rPr>
          <w:t>.</w:t>
        </w:r>
        <w:proofErr w:type="spellStart"/>
        <w:r w:rsidRPr="00673B22">
          <w:rPr>
            <w:rStyle w:val="a3"/>
            <w:rFonts w:ascii="Arial" w:hAnsi="Arial" w:cs="Arial"/>
            <w:lang w:val="en-US"/>
          </w:rPr>
          <w:t>itatkasp</w:t>
        </w:r>
        <w:proofErr w:type="spellEnd"/>
        <w:r w:rsidRPr="00673B22">
          <w:rPr>
            <w:rStyle w:val="a3"/>
            <w:rFonts w:ascii="Arial" w:hAnsi="Arial" w:cs="Arial"/>
          </w:rPr>
          <w:t>.</w:t>
        </w:r>
        <w:proofErr w:type="spellStart"/>
        <w:r w:rsidRPr="00673B22">
          <w:rPr>
            <w:rStyle w:val="a3"/>
            <w:rFonts w:ascii="Arial" w:hAnsi="Arial" w:cs="Arial"/>
            <w:lang w:val="en-US"/>
          </w:rPr>
          <w:t>ru</w:t>
        </w:r>
        <w:proofErr w:type="spellEnd"/>
      </w:hyperlink>
      <w:r w:rsidRPr="00673B22">
        <w:rPr>
          <w:rFonts w:ascii="Arial" w:hAnsi="Arial" w:cs="Arial"/>
        </w:rPr>
        <w:t xml:space="preserve"> .</w:t>
      </w:r>
    </w:p>
    <w:p w:rsidR="00C60536" w:rsidRPr="00673B22" w:rsidRDefault="00673B22" w:rsidP="00673B22">
      <w:pPr>
        <w:tabs>
          <w:tab w:val="left" w:pos="0"/>
          <w:tab w:val="left" w:pos="851"/>
        </w:tabs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4.</w:t>
      </w:r>
      <w:r w:rsidR="008D1CA8" w:rsidRPr="00673B22">
        <w:rPr>
          <w:rFonts w:ascii="Arial" w:hAnsi="Arial" w:cs="Arial"/>
        </w:rPr>
        <w:t>Настоящее р</w:t>
      </w:r>
      <w:r w:rsidRPr="00673B22">
        <w:rPr>
          <w:rFonts w:ascii="Arial" w:hAnsi="Arial" w:cs="Arial"/>
        </w:rPr>
        <w:t xml:space="preserve">ешение вступает в силу </w:t>
      </w:r>
      <w:proofErr w:type="gramStart"/>
      <w:r w:rsidRPr="00673B22">
        <w:rPr>
          <w:rFonts w:ascii="Arial" w:hAnsi="Arial" w:cs="Arial"/>
        </w:rPr>
        <w:t>с даты опубликования</w:t>
      </w:r>
      <w:proofErr w:type="gramEnd"/>
      <w:r w:rsidR="008D1CA8" w:rsidRPr="00673B22">
        <w:rPr>
          <w:rFonts w:ascii="Arial" w:hAnsi="Arial" w:cs="Arial"/>
        </w:rPr>
        <w:t>.</w:t>
      </w:r>
    </w:p>
    <w:p w:rsidR="008D1CA8" w:rsidRPr="00673B22" w:rsidRDefault="00673B22" w:rsidP="00673B22">
      <w:pPr>
        <w:tabs>
          <w:tab w:val="left" w:pos="0"/>
          <w:tab w:val="left" w:pos="709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5.</w:t>
      </w:r>
      <w:r w:rsidRPr="00673B22">
        <w:rPr>
          <w:rFonts w:ascii="Arial" w:hAnsi="Arial" w:cs="Arial"/>
        </w:rPr>
        <w:t xml:space="preserve">   </w:t>
      </w:r>
      <w:proofErr w:type="gramStart"/>
      <w:r w:rsidR="008D1CA8" w:rsidRPr="00673B22">
        <w:rPr>
          <w:rFonts w:ascii="Arial" w:hAnsi="Arial" w:cs="Arial"/>
        </w:rPr>
        <w:t>Контроль за</w:t>
      </w:r>
      <w:proofErr w:type="gramEnd"/>
      <w:r w:rsidR="008D1CA8" w:rsidRPr="00673B22">
        <w:rPr>
          <w:rFonts w:ascii="Arial" w:hAnsi="Arial" w:cs="Arial"/>
        </w:rPr>
        <w:t xml:space="preserve"> исполнением настоящего решения возложить на </w:t>
      </w:r>
      <w:r w:rsidR="00F441F3" w:rsidRPr="00673B22">
        <w:rPr>
          <w:rFonts w:ascii="Arial" w:hAnsi="Arial" w:cs="Arial"/>
        </w:rPr>
        <w:t>п</w:t>
      </w:r>
      <w:r w:rsidR="008D1CA8" w:rsidRPr="00673B22">
        <w:rPr>
          <w:rFonts w:ascii="Arial" w:hAnsi="Arial" w:cs="Arial"/>
        </w:rPr>
        <w:t xml:space="preserve">редседателя Совета </w:t>
      </w:r>
      <w:proofErr w:type="spellStart"/>
      <w:r w:rsidRPr="00673B22">
        <w:rPr>
          <w:rFonts w:ascii="Arial" w:hAnsi="Arial" w:cs="Arial"/>
        </w:rPr>
        <w:t>Итатского</w:t>
      </w:r>
      <w:proofErr w:type="spellEnd"/>
      <w:r w:rsidRPr="00673B22">
        <w:rPr>
          <w:rFonts w:ascii="Arial" w:hAnsi="Arial" w:cs="Arial"/>
        </w:rPr>
        <w:t xml:space="preserve"> </w:t>
      </w:r>
      <w:r w:rsidR="008D1CA8" w:rsidRPr="00673B22">
        <w:rPr>
          <w:rFonts w:ascii="Arial" w:hAnsi="Arial" w:cs="Arial"/>
        </w:rPr>
        <w:t>сельского поселения.</w:t>
      </w:r>
    </w:p>
    <w:p w:rsidR="008D1CA8" w:rsidRPr="00673B22" w:rsidRDefault="008D1CA8" w:rsidP="008D1CA8">
      <w:pPr>
        <w:tabs>
          <w:tab w:val="left" w:pos="240"/>
        </w:tabs>
        <w:rPr>
          <w:rFonts w:ascii="Arial" w:eastAsia="Arial" w:hAnsi="Arial" w:cs="Arial"/>
          <w:lang w:eastAsia="ar-SA"/>
        </w:rPr>
      </w:pPr>
    </w:p>
    <w:p w:rsidR="008D1CA8" w:rsidRDefault="008D1CA8" w:rsidP="008D1CA8">
      <w:pPr>
        <w:tabs>
          <w:tab w:val="left" w:pos="240"/>
        </w:tabs>
        <w:rPr>
          <w:rFonts w:eastAsia="Arial"/>
          <w:lang w:eastAsia="ar-SA"/>
        </w:rPr>
      </w:pPr>
    </w:p>
    <w:p w:rsidR="008D1CA8" w:rsidRDefault="008D1CA8" w:rsidP="008D1CA8">
      <w:pPr>
        <w:tabs>
          <w:tab w:val="left" w:pos="240"/>
        </w:tabs>
        <w:rPr>
          <w:rFonts w:eastAsia="Arial"/>
          <w:lang w:eastAsia="ar-SA"/>
        </w:rPr>
      </w:pPr>
    </w:p>
    <w:p w:rsidR="00673B22" w:rsidRPr="00CB226F" w:rsidRDefault="00673B22" w:rsidP="00673B22">
      <w:pPr>
        <w:pStyle w:val="a5"/>
        <w:tabs>
          <w:tab w:val="left" w:pos="0"/>
        </w:tabs>
        <w:outlineLvl w:val="0"/>
        <w:rPr>
          <w:rFonts w:ascii="Arial" w:hAnsi="Arial" w:cs="Arial"/>
          <w:iCs/>
        </w:rPr>
      </w:pPr>
      <w:r w:rsidRPr="00CB226F">
        <w:rPr>
          <w:rFonts w:ascii="Arial" w:hAnsi="Arial" w:cs="Arial"/>
          <w:iCs/>
        </w:rPr>
        <w:t>Председатель Совета</w:t>
      </w:r>
    </w:p>
    <w:p w:rsidR="00673B22" w:rsidRPr="00CB226F" w:rsidRDefault="00673B22" w:rsidP="00673B22">
      <w:pPr>
        <w:tabs>
          <w:tab w:val="left" w:pos="0"/>
          <w:tab w:val="left" w:pos="6620"/>
        </w:tabs>
        <w:rPr>
          <w:rFonts w:ascii="Arial" w:hAnsi="Arial" w:cs="Arial"/>
          <w:iCs/>
        </w:rPr>
      </w:pPr>
      <w:proofErr w:type="spellStart"/>
      <w:r w:rsidRPr="00CB226F">
        <w:rPr>
          <w:rFonts w:ascii="Arial" w:hAnsi="Arial" w:cs="Arial"/>
          <w:iCs/>
        </w:rPr>
        <w:t>Итатского</w:t>
      </w:r>
      <w:proofErr w:type="spellEnd"/>
      <w:r w:rsidRPr="00CB226F">
        <w:rPr>
          <w:rFonts w:ascii="Arial" w:hAnsi="Arial" w:cs="Arial"/>
          <w:iCs/>
        </w:rPr>
        <w:t xml:space="preserve"> сельского поселения</w:t>
      </w:r>
      <w:r w:rsidRPr="00CB226F">
        <w:rPr>
          <w:rFonts w:ascii="Arial" w:hAnsi="Arial" w:cs="Arial"/>
          <w:iCs/>
        </w:rPr>
        <w:tab/>
        <w:t xml:space="preserve">Н.Г. </w:t>
      </w:r>
      <w:proofErr w:type="spellStart"/>
      <w:r w:rsidRPr="00CB226F">
        <w:rPr>
          <w:rFonts w:ascii="Arial" w:hAnsi="Arial" w:cs="Arial"/>
          <w:iCs/>
        </w:rPr>
        <w:t>Демиденко</w:t>
      </w:r>
      <w:proofErr w:type="spellEnd"/>
    </w:p>
    <w:p w:rsidR="00673B22" w:rsidRPr="00CB226F" w:rsidRDefault="00673B22" w:rsidP="00673B22">
      <w:pPr>
        <w:tabs>
          <w:tab w:val="left" w:pos="6620"/>
        </w:tabs>
        <w:rPr>
          <w:rFonts w:ascii="Arial" w:hAnsi="Arial" w:cs="Arial"/>
          <w:iCs/>
        </w:rPr>
      </w:pPr>
    </w:p>
    <w:p w:rsidR="00673B22" w:rsidRPr="00CB226F" w:rsidRDefault="00673B22" w:rsidP="00673B22">
      <w:pPr>
        <w:tabs>
          <w:tab w:val="left" w:pos="6620"/>
        </w:tabs>
        <w:rPr>
          <w:rFonts w:ascii="Arial" w:hAnsi="Arial" w:cs="Arial"/>
          <w:iCs/>
        </w:rPr>
      </w:pPr>
    </w:p>
    <w:p w:rsidR="00673B22" w:rsidRPr="00CB226F" w:rsidRDefault="00673B22" w:rsidP="00673B22">
      <w:pPr>
        <w:tabs>
          <w:tab w:val="left" w:pos="6620"/>
        </w:tabs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</w:t>
      </w:r>
      <w:r w:rsidRPr="00CB226F">
        <w:rPr>
          <w:rFonts w:ascii="Arial" w:hAnsi="Arial" w:cs="Arial"/>
          <w:iCs/>
        </w:rPr>
        <w:t xml:space="preserve">Глава поселения </w:t>
      </w:r>
    </w:p>
    <w:p w:rsidR="00673B22" w:rsidRDefault="00673B22" w:rsidP="00673B22">
      <w:pPr>
        <w:tabs>
          <w:tab w:val="left" w:pos="6620"/>
        </w:tabs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</w:t>
      </w:r>
      <w:r w:rsidRPr="00CB226F">
        <w:rPr>
          <w:rFonts w:ascii="Arial" w:hAnsi="Arial" w:cs="Arial"/>
          <w:iCs/>
        </w:rPr>
        <w:t xml:space="preserve">(Глава Администрации)                                                           В.Ю. </w:t>
      </w:r>
      <w:proofErr w:type="spellStart"/>
      <w:r w:rsidRPr="00CB226F">
        <w:rPr>
          <w:rFonts w:ascii="Arial" w:hAnsi="Arial" w:cs="Arial"/>
          <w:iCs/>
        </w:rPr>
        <w:t>Бебек</w:t>
      </w:r>
      <w:proofErr w:type="spellEnd"/>
    </w:p>
    <w:p w:rsidR="00673B22" w:rsidRDefault="00673B22" w:rsidP="00673B22">
      <w:pPr>
        <w:tabs>
          <w:tab w:val="left" w:pos="6620"/>
        </w:tabs>
        <w:rPr>
          <w:rFonts w:ascii="Arial" w:hAnsi="Arial" w:cs="Arial"/>
          <w:iCs/>
        </w:rPr>
      </w:pPr>
    </w:p>
    <w:p w:rsidR="008D1CA8" w:rsidRDefault="008D1CA8" w:rsidP="008D1CA8"/>
    <w:p w:rsidR="00673B22" w:rsidRDefault="00673B22" w:rsidP="008D1CA8"/>
    <w:p w:rsidR="00673B22" w:rsidRDefault="00673B22" w:rsidP="008D1CA8"/>
    <w:p w:rsidR="00673B22" w:rsidRDefault="00673B22" w:rsidP="008D1CA8"/>
    <w:p w:rsidR="00673B22" w:rsidRDefault="00673B22" w:rsidP="008D1CA8"/>
    <w:p w:rsidR="00673B22" w:rsidRDefault="00673B22" w:rsidP="008D1CA8"/>
    <w:p w:rsidR="00673B22" w:rsidRPr="009B3AE5" w:rsidRDefault="00673B22" w:rsidP="00673B22">
      <w:pPr>
        <w:jc w:val="right"/>
        <w:rPr>
          <w:rFonts w:ascii="Arial" w:hAnsi="Arial" w:cs="Arial"/>
        </w:rPr>
      </w:pPr>
      <w:r w:rsidRPr="009B3AE5">
        <w:rPr>
          <w:rFonts w:ascii="Arial" w:hAnsi="Arial" w:cs="Arial"/>
        </w:rPr>
        <w:lastRenderedPageBreak/>
        <w:t xml:space="preserve">Приложение </w:t>
      </w:r>
    </w:p>
    <w:p w:rsidR="009B3AE5" w:rsidRPr="009B3AE5" w:rsidRDefault="009B3AE5" w:rsidP="00673B22">
      <w:pPr>
        <w:jc w:val="right"/>
        <w:rPr>
          <w:rFonts w:ascii="Arial" w:hAnsi="Arial" w:cs="Arial"/>
        </w:rPr>
      </w:pPr>
      <w:r w:rsidRPr="009B3AE5">
        <w:rPr>
          <w:rFonts w:ascii="Arial" w:hAnsi="Arial" w:cs="Arial"/>
        </w:rPr>
        <w:t xml:space="preserve">к Решению Совета </w:t>
      </w:r>
      <w:proofErr w:type="spellStart"/>
      <w:r w:rsidRPr="009B3AE5">
        <w:rPr>
          <w:rFonts w:ascii="Arial" w:hAnsi="Arial" w:cs="Arial"/>
        </w:rPr>
        <w:t>Итатского</w:t>
      </w:r>
      <w:proofErr w:type="spellEnd"/>
      <w:r w:rsidRPr="009B3AE5">
        <w:rPr>
          <w:rFonts w:ascii="Arial" w:hAnsi="Arial" w:cs="Arial"/>
        </w:rPr>
        <w:t xml:space="preserve"> </w:t>
      </w:r>
    </w:p>
    <w:p w:rsidR="009B3AE5" w:rsidRPr="009B3AE5" w:rsidRDefault="006B6BA2" w:rsidP="00673B22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сельского поселения от 13.07.2017 № 166</w:t>
      </w:r>
    </w:p>
    <w:p w:rsidR="009B3AE5" w:rsidRPr="009B3AE5" w:rsidRDefault="009B3AE5" w:rsidP="009B3AE5">
      <w:pPr>
        <w:pStyle w:val="ConsNormal"/>
        <w:widowControl/>
        <w:spacing w:before="360" w:after="120"/>
        <w:ind w:left="1260" w:right="0" w:hanging="1260"/>
        <w:jc w:val="both"/>
        <w:outlineLvl w:val="1"/>
        <w:rPr>
          <w:b/>
          <w:sz w:val="24"/>
          <w:szCs w:val="24"/>
        </w:rPr>
      </w:pPr>
      <w:bookmarkStart w:id="0" w:name="_Toc361143587"/>
      <w:bookmarkStart w:id="1" w:name="_Toc373417218"/>
      <w:r w:rsidRPr="009B3AE5">
        <w:rPr>
          <w:b/>
          <w:sz w:val="24"/>
          <w:szCs w:val="24"/>
        </w:rPr>
        <w:t>Статья 47. Градостроительные регламенты. Особенности застройки и землепользования</w:t>
      </w:r>
      <w:r w:rsidRPr="00841CF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B3AE5">
        <w:rPr>
          <w:b/>
          <w:sz w:val="24"/>
          <w:szCs w:val="24"/>
        </w:rPr>
        <w:t>на территориях жилых зон</w:t>
      </w:r>
      <w:bookmarkEnd w:id="0"/>
      <w:bookmarkEnd w:id="1"/>
    </w:p>
    <w:p w:rsidR="009B3AE5" w:rsidRPr="009B3AE5" w:rsidRDefault="009B3AE5" w:rsidP="009B3AE5">
      <w:pPr>
        <w:autoSpaceDE w:val="0"/>
        <w:autoSpaceDN w:val="0"/>
        <w:adjustRightInd w:val="0"/>
        <w:spacing w:before="120" w:after="120"/>
        <w:ind w:left="1080" w:hanging="360"/>
        <w:jc w:val="both"/>
        <w:outlineLvl w:val="2"/>
        <w:rPr>
          <w:rFonts w:ascii="Arial" w:hAnsi="Arial" w:cs="Arial"/>
          <w:b/>
        </w:rPr>
      </w:pPr>
      <w:bookmarkStart w:id="2" w:name="_Toc373417219"/>
      <w:bookmarkStart w:id="3" w:name="_Toc329177282"/>
      <w:bookmarkStart w:id="4" w:name="_Toc232234207"/>
      <w:bookmarkStart w:id="5" w:name="_Toc233447676"/>
      <w:r w:rsidRPr="009B3AE5">
        <w:rPr>
          <w:rFonts w:ascii="Arial" w:hAnsi="Arial" w:cs="Arial"/>
          <w:b/>
        </w:rPr>
        <w:t>1. Зона застройки мал</w:t>
      </w:r>
      <w:proofErr w:type="gramStart"/>
      <w:r w:rsidRPr="009B3AE5">
        <w:rPr>
          <w:rFonts w:ascii="Arial" w:hAnsi="Arial" w:cs="Arial"/>
          <w:b/>
        </w:rPr>
        <w:t>о-</w:t>
      </w:r>
      <w:proofErr w:type="gramEnd"/>
      <w:r w:rsidRPr="009B3AE5">
        <w:rPr>
          <w:rFonts w:ascii="Arial" w:hAnsi="Arial" w:cs="Arial"/>
          <w:b/>
        </w:rPr>
        <w:t xml:space="preserve"> и </w:t>
      </w:r>
      <w:proofErr w:type="spellStart"/>
      <w:r w:rsidRPr="009B3AE5">
        <w:rPr>
          <w:rFonts w:ascii="Arial" w:hAnsi="Arial" w:cs="Arial"/>
          <w:b/>
        </w:rPr>
        <w:t>среднеэтажными</w:t>
      </w:r>
      <w:proofErr w:type="spellEnd"/>
      <w:r w:rsidRPr="009B3AE5">
        <w:rPr>
          <w:rFonts w:ascii="Arial" w:hAnsi="Arial" w:cs="Arial"/>
          <w:b/>
        </w:rPr>
        <w:t xml:space="preserve"> многоквартирными жилыми домами в 2-5 этажей</w:t>
      </w:r>
      <w:r w:rsidRPr="009B3AE5">
        <w:rPr>
          <w:rFonts w:ascii="Arial" w:hAnsi="Arial" w:cs="Arial"/>
        </w:rPr>
        <w:t xml:space="preserve"> </w:t>
      </w:r>
      <w:r w:rsidRPr="009B3AE5">
        <w:rPr>
          <w:rFonts w:ascii="Arial" w:hAnsi="Arial" w:cs="Arial"/>
          <w:b/>
        </w:rPr>
        <w:t>(Ж-1)</w:t>
      </w:r>
      <w:bookmarkEnd w:id="2"/>
    </w:p>
    <w:p w:rsidR="009B3AE5" w:rsidRPr="009B3AE5" w:rsidRDefault="009B3AE5" w:rsidP="009B3AE5">
      <w:pPr>
        <w:widowControl w:val="0"/>
        <w:spacing w:before="60"/>
        <w:ind w:firstLine="720"/>
        <w:jc w:val="both"/>
        <w:rPr>
          <w:rFonts w:ascii="Arial" w:hAnsi="Arial" w:cs="Arial"/>
          <w:b/>
          <w:bCs/>
          <w:i/>
        </w:rPr>
      </w:pPr>
      <w:r w:rsidRPr="009B3AE5">
        <w:rPr>
          <w:rFonts w:ascii="Arial" w:hAnsi="Arial" w:cs="Arial"/>
          <w:b/>
          <w:bCs/>
          <w:i/>
        </w:rPr>
        <w:t>1. Основные виды разрешенного использования: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многоэтажные многоквартирные жилые дома (4-5 этажей);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малоэтажные многоквартирные жилые дома (2 – 4 этажа);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блокированные жилые дома 2-3 этажа;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объекты дошкольного, начального общего и среднего (полного) общего образования, детские сады, иные объекты дошкольного воспитания и многопрофильные учреждения дополнительного образования (музыкальные, художественные, хореографические школы, станции юных техников и т.п.)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отдельно стоящие, встроенные или пристроенные объекты социального и коммунально-бытового назначения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объекты здравоохранения.</w:t>
      </w:r>
    </w:p>
    <w:p w:rsidR="009B3AE5" w:rsidRPr="009B3AE5" w:rsidRDefault="009B3AE5" w:rsidP="009B3AE5">
      <w:pPr>
        <w:widowControl w:val="0"/>
        <w:spacing w:before="60"/>
        <w:ind w:firstLine="720"/>
        <w:jc w:val="both"/>
        <w:rPr>
          <w:rFonts w:ascii="Arial" w:hAnsi="Arial" w:cs="Arial"/>
          <w:b/>
          <w:bCs/>
          <w:i/>
        </w:rPr>
      </w:pPr>
      <w:r w:rsidRPr="009B3AE5">
        <w:rPr>
          <w:rFonts w:ascii="Arial" w:hAnsi="Arial" w:cs="Arial"/>
          <w:b/>
          <w:bCs/>
          <w:i/>
        </w:rPr>
        <w:t>2. Условно разрешенные виды использования: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объекты профессионально-технического и специального образования;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 xml:space="preserve">объекты культуры (выставочные залы, библиотеки, кинотеатры, клубные помещения и т.п.); 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административно-хозяйственные и общественные учреждения и организации;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ветлечебницы без содержания животных, ветеринарные аптеки;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культовые объекты;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гостиницы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физкультурно-оздоровительные сооружения (спортивные залы, бассейны)</w:t>
      </w:r>
    </w:p>
    <w:p w:rsidR="009B3AE5" w:rsidRPr="009B3AE5" w:rsidRDefault="009B3AE5" w:rsidP="009B3AE5">
      <w:pPr>
        <w:widowControl w:val="0"/>
        <w:spacing w:before="60"/>
        <w:ind w:firstLine="720"/>
        <w:jc w:val="both"/>
        <w:rPr>
          <w:rFonts w:ascii="Arial" w:hAnsi="Arial" w:cs="Arial"/>
          <w:b/>
          <w:bCs/>
          <w:i/>
        </w:rPr>
      </w:pPr>
      <w:r w:rsidRPr="009B3AE5">
        <w:rPr>
          <w:rFonts w:ascii="Arial" w:hAnsi="Arial" w:cs="Arial"/>
          <w:b/>
          <w:bCs/>
          <w:i/>
        </w:rPr>
        <w:t xml:space="preserve">3. Вспомогательные виды разрешенного использования: 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объекты органов внутренних дел;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жилищно-эксплуатационные и аварийно-диспетчерские службы;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учреждения социальной защиты, не требующие выделения обособленного участка;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объекты торговли, общественного питания, бытового обслуживания;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общежития;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кредитно-финансовые учреждения, банки;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парковки перед объектами обслуживания;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офисы, конторы организаций, административные здания и помещения;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открытые автостоянки для временного хранения индивидуальных легковых автомобилей (сезонного характера), по расчету строительных норм и правил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 xml:space="preserve">подземные и полуподземные, многоэтажные автостоянки для индивидуальных </w:t>
      </w:r>
      <w:r w:rsidRPr="009B3AE5">
        <w:rPr>
          <w:rFonts w:ascii="Arial" w:hAnsi="Arial" w:cs="Arial"/>
          <w:szCs w:val="24"/>
        </w:rPr>
        <w:tab/>
        <w:t xml:space="preserve">легковых автомобилей вместимостью до 300 </w:t>
      </w:r>
      <w:proofErr w:type="spellStart"/>
      <w:r w:rsidRPr="009B3AE5">
        <w:rPr>
          <w:rFonts w:ascii="Arial" w:hAnsi="Arial" w:cs="Arial"/>
          <w:szCs w:val="24"/>
        </w:rPr>
        <w:t>машино-мест</w:t>
      </w:r>
      <w:proofErr w:type="spellEnd"/>
      <w:r w:rsidRPr="009B3AE5">
        <w:rPr>
          <w:rFonts w:ascii="Arial" w:hAnsi="Arial" w:cs="Arial"/>
          <w:szCs w:val="24"/>
        </w:rPr>
        <w:t>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почтовые отделения, телефонные и телеграфные станции;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аллеи, скверы, скульптура и скульптурные композиции, фонтаны и другие объекты ландшафтного дизайна;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объекты инженерной инфраструктуры;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общественные туалеты с кабинами для инвалидов-колясочников;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 xml:space="preserve">индивидуальные гаражи </w:t>
      </w:r>
      <w:proofErr w:type="spellStart"/>
      <w:r w:rsidRPr="009B3AE5">
        <w:rPr>
          <w:rFonts w:ascii="Arial" w:hAnsi="Arial" w:cs="Arial"/>
          <w:szCs w:val="24"/>
        </w:rPr>
        <w:t>маломобильных</w:t>
      </w:r>
      <w:proofErr w:type="spellEnd"/>
      <w:r w:rsidRPr="009B3AE5">
        <w:rPr>
          <w:rFonts w:ascii="Arial" w:hAnsi="Arial" w:cs="Arial"/>
          <w:szCs w:val="24"/>
        </w:rPr>
        <w:t xml:space="preserve"> групп населения;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детские площадки, площадки для отдыха, спортивных занятий;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площадки для сбора мусора, хозяйственные площадки;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площадки для выгула собак.</w:t>
      </w:r>
    </w:p>
    <w:p w:rsidR="009B3AE5" w:rsidRPr="009B3AE5" w:rsidRDefault="009B3AE5" w:rsidP="009B3AE5">
      <w:pPr>
        <w:autoSpaceDE w:val="0"/>
        <w:autoSpaceDN w:val="0"/>
        <w:adjustRightInd w:val="0"/>
        <w:ind w:firstLine="709"/>
        <w:jc w:val="both"/>
        <w:outlineLvl w:val="0"/>
        <w:rPr>
          <w:rFonts w:ascii="Arial" w:hAnsi="Arial" w:cs="Arial"/>
          <w:b/>
        </w:rPr>
      </w:pPr>
      <w:bookmarkStart w:id="6" w:name="_Toc373417220"/>
      <w:r w:rsidRPr="009B3AE5">
        <w:rPr>
          <w:rFonts w:ascii="Arial" w:hAnsi="Arial" w:cs="Arial"/>
          <w:b/>
          <w:bCs/>
          <w:i/>
        </w:rPr>
        <w:t xml:space="preserve">4. </w:t>
      </w:r>
      <w:r w:rsidRPr="009B3AE5">
        <w:rPr>
          <w:rFonts w:ascii="Arial" w:hAnsi="Arial" w:cs="Arial"/>
          <w:b/>
          <w:i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строительства, расположенных в зоне Ж-1:</w:t>
      </w: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511"/>
        <w:gridCol w:w="2979"/>
      </w:tblGrid>
      <w:tr w:rsidR="009B3AE5" w:rsidRPr="009B3AE5" w:rsidTr="009B3AE5">
        <w:trPr>
          <w:trHeight w:val="542"/>
        </w:trPr>
        <w:tc>
          <w:tcPr>
            <w:tcW w:w="7511" w:type="dxa"/>
          </w:tcPr>
          <w:p w:rsidR="009B3AE5" w:rsidRPr="009B3AE5" w:rsidRDefault="009B3AE5" w:rsidP="009B3AE5">
            <w:pPr>
              <w:rPr>
                <w:rFonts w:ascii="Arial" w:hAnsi="Arial" w:cs="Arial"/>
              </w:rPr>
            </w:pPr>
            <w:r w:rsidRPr="009B3AE5">
              <w:rPr>
                <w:rFonts w:ascii="Arial" w:hAnsi="Arial" w:cs="Arial"/>
              </w:rPr>
              <w:t>Предельные (минимальные и (или) максимальные) размеры земельных участков, в том числе их площадь.</w:t>
            </w:r>
          </w:p>
        </w:tc>
        <w:tc>
          <w:tcPr>
            <w:tcW w:w="2979" w:type="dxa"/>
          </w:tcPr>
          <w:p w:rsidR="009B3AE5" w:rsidRPr="009B3AE5" w:rsidRDefault="009B3AE5" w:rsidP="009B3AE5">
            <w:pPr>
              <w:jc w:val="center"/>
              <w:rPr>
                <w:rFonts w:ascii="Arial" w:hAnsi="Arial" w:cs="Arial"/>
              </w:rPr>
            </w:pPr>
            <w:proofErr w:type="gramStart"/>
            <w:r w:rsidRPr="009B3AE5">
              <w:rPr>
                <w:rFonts w:ascii="Arial" w:hAnsi="Arial" w:cs="Arial"/>
              </w:rPr>
              <w:t>н</w:t>
            </w:r>
            <w:proofErr w:type="gramEnd"/>
            <w:r w:rsidRPr="009B3AE5">
              <w:rPr>
                <w:rFonts w:ascii="Arial" w:hAnsi="Arial" w:cs="Arial"/>
              </w:rPr>
              <w:t>е подлежат установлению</w:t>
            </w:r>
          </w:p>
        </w:tc>
      </w:tr>
      <w:tr w:rsidR="009B3AE5" w:rsidRPr="009B3AE5" w:rsidTr="009B3AE5">
        <w:trPr>
          <w:trHeight w:val="323"/>
        </w:trPr>
        <w:tc>
          <w:tcPr>
            <w:tcW w:w="7511" w:type="dxa"/>
          </w:tcPr>
          <w:p w:rsidR="009B3AE5" w:rsidRPr="009B3AE5" w:rsidRDefault="009B3AE5" w:rsidP="009B3AE5">
            <w:pPr>
              <w:autoSpaceDE w:val="0"/>
              <w:autoSpaceDN w:val="0"/>
              <w:adjustRightInd w:val="0"/>
              <w:ind w:firstLine="34"/>
              <w:jc w:val="both"/>
              <w:rPr>
                <w:rFonts w:ascii="Arial" w:hAnsi="Arial" w:cs="Arial"/>
              </w:rPr>
            </w:pPr>
            <w:r w:rsidRPr="009B3AE5">
              <w:rPr>
                <w:rFonts w:ascii="Arial" w:hAnsi="Arial" w:cs="Arial"/>
              </w:rPr>
              <w:t xml:space="preserve"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 от красной линии до линии застройки  </w:t>
            </w:r>
          </w:p>
        </w:tc>
        <w:tc>
          <w:tcPr>
            <w:tcW w:w="2979" w:type="dxa"/>
          </w:tcPr>
          <w:p w:rsidR="009B3AE5" w:rsidRPr="009B3AE5" w:rsidRDefault="009B3AE5" w:rsidP="009B3AE5">
            <w:pPr>
              <w:jc w:val="center"/>
              <w:rPr>
                <w:rFonts w:ascii="Arial" w:hAnsi="Arial" w:cs="Arial"/>
              </w:rPr>
            </w:pPr>
            <w:r w:rsidRPr="009B3AE5">
              <w:rPr>
                <w:rFonts w:ascii="Arial" w:hAnsi="Arial" w:cs="Arial"/>
              </w:rPr>
              <w:t>5 м</w:t>
            </w:r>
          </w:p>
        </w:tc>
      </w:tr>
      <w:tr w:rsidR="009B3AE5" w:rsidRPr="009B3AE5" w:rsidTr="009B3AE5">
        <w:trPr>
          <w:trHeight w:val="635"/>
        </w:trPr>
        <w:tc>
          <w:tcPr>
            <w:tcW w:w="7511" w:type="dxa"/>
          </w:tcPr>
          <w:p w:rsidR="009B3AE5" w:rsidRPr="009B3AE5" w:rsidRDefault="009B3AE5" w:rsidP="009B3AE5">
            <w:pPr>
              <w:rPr>
                <w:rFonts w:ascii="Arial" w:hAnsi="Arial" w:cs="Arial"/>
              </w:rPr>
            </w:pPr>
            <w:r w:rsidRPr="009B3AE5">
              <w:rPr>
                <w:rFonts w:ascii="Arial" w:hAnsi="Arial" w:cs="Arial"/>
              </w:rPr>
              <w:t>Предельное количество этажей или предельная высота зданий, строений, сооружений</w:t>
            </w:r>
          </w:p>
        </w:tc>
        <w:tc>
          <w:tcPr>
            <w:tcW w:w="2979" w:type="dxa"/>
          </w:tcPr>
          <w:p w:rsidR="009B3AE5" w:rsidRPr="009B3AE5" w:rsidRDefault="009B3AE5" w:rsidP="009B3AE5">
            <w:pPr>
              <w:jc w:val="center"/>
              <w:rPr>
                <w:rFonts w:ascii="Arial" w:hAnsi="Arial" w:cs="Arial"/>
              </w:rPr>
            </w:pPr>
            <w:r w:rsidRPr="009B3AE5">
              <w:rPr>
                <w:rFonts w:ascii="Arial" w:hAnsi="Arial" w:cs="Arial"/>
              </w:rPr>
              <w:t>не более 5 этажей</w:t>
            </w:r>
          </w:p>
        </w:tc>
      </w:tr>
      <w:tr w:rsidR="009B3AE5" w:rsidRPr="009B3AE5" w:rsidTr="009B3AE5">
        <w:trPr>
          <w:trHeight w:val="934"/>
        </w:trPr>
        <w:tc>
          <w:tcPr>
            <w:tcW w:w="7511" w:type="dxa"/>
            <w:tcBorders>
              <w:bottom w:val="single" w:sz="4" w:space="0" w:color="auto"/>
            </w:tcBorders>
          </w:tcPr>
          <w:p w:rsidR="009B3AE5" w:rsidRPr="009B3AE5" w:rsidRDefault="009B3AE5" w:rsidP="009B3AE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B3AE5">
              <w:rPr>
                <w:rFonts w:ascii="Arial" w:hAnsi="Arial" w:cs="Arial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 не подлежит установлению.</w:t>
            </w:r>
          </w:p>
        </w:tc>
        <w:tc>
          <w:tcPr>
            <w:tcW w:w="2979" w:type="dxa"/>
            <w:tcBorders>
              <w:bottom w:val="single" w:sz="4" w:space="0" w:color="auto"/>
            </w:tcBorders>
          </w:tcPr>
          <w:p w:rsidR="009B3AE5" w:rsidRPr="009B3AE5" w:rsidRDefault="009B3AE5" w:rsidP="009B3AE5">
            <w:pPr>
              <w:jc w:val="center"/>
              <w:rPr>
                <w:rFonts w:ascii="Arial" w:hAnsi="Arial" w:cs="Arial"/>
              </w:rPr>
            </w:pPr>
            <w:r w:rsidRPr="009B3AE5">
              <w:rPr>
                <w:rFonts w:ascii="Arial" w:hAnsi="Arial" w:cs="Arial"/>
              </w:rPr>
              <w:t>не подлежит установлению</w:t>
            </w:r>
          </w:p>
        </w:tc>
      </w:tr>
    </w:tbl>
    <w:p w:rsidR="009B3AE5" w:rsidRPr="009B3AE5" w:rsidRDefault="009B3AE5" w:rsidP="009B3AE5">
      <w:pPr>
        <w:widowControl w:val="0"/>
        <w:spacing w:before="120"/>
        <w:ind w:left="709"/>
        <w:jc w:val="both"/>
        <w:rPr>
          <w:rFonts w:ascii="Arial" w:hAnsi="Arial" w:cs="Arial"/>
          <w:b/>
        </w:rPr>
      </w:pPr>
    </w:p>
    <w:p w:rsidR="009B3AE5" w:rsidRPr="009B3AE5" w:rsidRDefault="009B3AE5" w:rsidP="009B3AE5">
      <w:pPr>
        <w:widowControl w:val="0"/>
        <w:spacing w:before="60"/>
        <w:ind w:firstLine="720"/>
        <w:jc w:val="both"/>
        <w:rPr>
          <w:rFonts w:ascii="Arial" w:hAnsi="Arial" w:cs="Arial"/>
          <w:b/>
        </w:rPr>
      </w:pPr>
      <w:r w:rsidRPr="009B3AE5">
        <w:rPr>
          <w:rFonts w:ascii="Arial" w:hAnsi="Arial" w:cs="Arial"/>
          <w:b/>
        </w:rPr>
        <w:t>2. Зона малоэтажной жилой застройки с земельными участками для ведения личного подсобного хозяйства (Ж-2)</w:t>
      </w:r>
      <w:bookmarkEnd w:id="3"/>
      <w:bookmarkEnd w:id="6"/>
    </w:p>
    <w:p w:rsidR="009B3AE5" w:rsidRPr="009B3AE5" w:rsidRDefault="009B3AE5" w:rsidP="009B3AE5">
      <w:pPr>
        <w:widowControl w:val="0"/>
        <w:spacing w:before="60"/>
        <w:ind w:firstLine="720"/>
        <w:jc w:val="both"/>
        <w:rPr>
          <w:rFonts w:ascii="Arial" w:hAnsi="Arial" w:cs="Arial"/>
          <w:i/>
        </w:rPr>
      </w:pPr>
      <w:r w:rsidRPr="009B3AE5">
        <w:rPr>
          <w:rFonts w:ascii="Arial" w:hAnsi="Arial" w:cs="Arial"/>
          <w:b/>
          <w:bCs/>
          <w:i/>
        </w:rPr>
        <w:t>1. Основные виды разрешенного использования: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 xml:space="preserve">Индивидуальные жилые дома на одну семью – 1-3 этажа (включая мансардный) с придомовым участком до </w:t>
      </w:r>
      <w:smartTag w:uri="urn:schemas-microsoft-com:office:smarttags" w:element="metricconverter">
        <w:smartTagPr>
          <w:attr w:name="ProductID" w:val="0,15 га"/>
        </w:smartTagPr>
        <w:r w:rsidRPr="009B3AE5">
          <w:rPr>
            <w:rFonts w:ascii="Arial" w:hAnsi="Arial" w:cs="Arial"/>
            <w:szCs w:val="24"/>
          </w:rPr>
          <w:t>0,15 га</w:t>
        </w:r>
      </w:smartTag>
      <w:r w:rsidRPr="009B3AE5">
        <w:rPr>
          <w:rFonts w:ascii="Arial" w:hAnsi="Arial" w:cs="Arial"/>
          <w:szCs w:val="24"/>
        </w:rPr>
        <w:t>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объекты дошкольного, начального общего и среднего (полного) общего образования, детские сады, иные объекты дошкольного воспитания;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объекты здравоохранения;</w:t>
      </w:r>
    </w:p>
    <w:p w:rsidR="009B3AE5" w:rsidRPr="009B3AE5" w:rsidRDefault="009B3AE5" w:rsidP="009B3AE5">
      <w:pPr>
        <w:widowControl w:val="0"/>
        <w:spacing w:before="60"/>
        <w:ind w:firstLine="720"/>
        <w:jc w:val="both"/>
        <w:rPr>
          <w:rFonts w:ascii="Arial" w:hAnsi="Arial" w:cs="Arial"/>
          <w:i/>
        </w:rPr>
      </w:pPr>
      <w:r w:rsidRPr="009B3AE5">
        <w:rPr>
          <w:rFonts w:ascii="Arial" w:hAnsi="Arial" w:cs="Arial"/>
          <w:b/>
          <w:bCs/>
          <w:i/>
        </w:rPr>
        <w:t>2. Условно разрешенные виды использования: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многоквартирные жилые дома 2-4 этажа, включая мансардный;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 xml:space="preserve">малоэтажные блокированные жилые дома (2-3 этажа, включая </w:t>
      </w:r>
      <w:proofErr w:type="gramStart"/>
      <w:r w:rsidRPr="009B3AE5">
        <w:rPr>
          <w:rFonts w:ascii="Arial" w:hAnsi="Arial" w:cs="Arial"/>
          <w:szCs w:val="24"/>
        </w:rPr>
        <w:t>мансардный</w:t>
      </w:r>
      <w:proofErr w:type="gramEnd"/>
      <w:r w:rsidRPr="009B3AE5">
        <w:rPr>
          <w:rFonts w:ascii="Arial" w:hAnsi="Arial" w:cs="Arial"/>
          <w:szCs w:val="24"/>
        </w:rPr>
        <w:t>);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офисы, конторы организаций, административные здания и помещения;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ветлечебницы без содержания животных;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учреждения среднего и специального профессионального образования без учебно-лабораторных и учебно-производственных корпусов и мастерских;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физкультурно-оздоровительные сооружения (бассейны, спортивные залы);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временные сооружения торговли и обслуживания населения;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культовые объекты;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небольшие гостиницы;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открытые автостоянки для индивидуальных легковых автомобилей.</w:t>
      </w:r>
    </w:p>
    <w:p w:rsidR="009B3AE5" w:rsidRPr="009B3AE5" w:rsidRDefault="009B3AE5" w:rsidP="009B3AE5">
      <w:pPr>
        <w:widowControl w:val="0"/>
        <w:spacing w:before="60"/>
        <w:ind w:firstLine="720"/>
        <w:jc w:val="both"/>
        <w:rPr>
          <w:rFonts w:ascii="Arial" w:hAnsi="Arial" w:cs="Arial"/>
          <w:b/>
          <w:bCs/>
          <w:i/>
        </w:rPr>
      </w:pPr>
      <w:r w:rsidRPr="009B3AE5">
        <w:rPr>
          <w:rFonts w:ascii="Arial" w:hAnsi="Arial" w:cs="Arial"/>
          <w:b/>
          <w:bCs/>
          <w:i/>
        </w:rPr>
        <w:t>3. Вспомогательные виды разрешенного использования: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отделения, участковые пункты милиции;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почтовые отделения, телефонные и телеграфные станции;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отделения банков;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учреждения жилищно-коммунального хозяйства, жилищно-эксплуатационные и аварийно-диспетчерские службы;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34" w:hanging="357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объекты социального и коммунально-бытового назначения;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34" w:hanging="357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объекты инженерной инфраструктуры, необходимые для эксплуатации жилых домов;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34" w:hanging="357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 xml:space="preserve">встроенные или отдельно стоящие гаражи, а также открытые стоянки, но не более чем на 1 транспортное средство на земельный участок, а для жилых домов </w:t>
      </w:r>
      <w:proofErr w:type="spellStart"/>
      <w:r w:rsidRPr="009B3AE5">
        <w:rPr>
          <w:rFonts w:ascii="Arial" w:hAnsi="Arial" w:cs="Arial"/>
          <w:szCs w:val="24"/>
        </w:rPr>
        <w:t>коттеджного</w:t>
      </w:r>
      <w:proofErr w:type="spellEnd"/>
      <w:r w:rsidRPr="009B3AE5">
        <w:rPr>
          <w:rFonts w:ascii="Arial" w:hAnsi="Arial" w:cs="Arial"/>
          <w:szCs w:val="24"/>
        </w:rPr>
        <w:t xml:space="preserve"> типа - на 2 транспортных средства на 1 земельный участок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 xml:space="preserve">для жилых домов </w:t>
      </w:r>
      <w:proofErr w:type="spellStart"/>
      <w:r w:rsidRPr="009B3AE5">
        <w:rPr>
          <w:rFonts w:ascii="Arial" w:hAnsi="Arial" w:cs="Arial"/>
          <w:szCs w:val="24"/>
        </w:rPr>
        <w:t>коттеджного</w:t>
      </w:r>
      <w:proofErr w:type="spellEnd"/>
      <w:r w:rsidRPr="009B3AE5">
        <w:rPr>
          <w:rFonts w:ascii="Arial" w:hAnsi="Arial" w:cs="Arial"/>
          <w:szCs w:val="24"/>
        </w:rPr>
        <w:t xml:space="preserve"> типа  бани, сауны при условии </w:t>
      </w:r>
      <w:proofErr w:type="spellStart"/>
      <w:r w:rsidRPr="009B3AE5">
        <w:rPr>
          <w:rFonts w:ascii="Arial" w:hAnsi="Arial" w:cs="Arial"/>
          <w:szCs w:val="24"/>
        </w:rPr>
        <w:t>канализования</w:t>
      </w:r>
      <w:proofErr w:type="spellEnd"/>
      <w:r w:rsidRPr="009B3AE5">
        <w:rPr>
          <w:rFonts w:ascii="Arial" w:hAnsi="Arial" w:cs="Arial"/>
          <w:szCs w:val="24"/>
        </w:rPr>
        <w:t xml:space="preserve"> стоков;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сооружения, связанные с выращиванием цветов, фруктов, овощей, хозяйственные постройки (для коттеджей);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</w:rPr>
        <w:t>строения для содержания домашнего скота и птицы (при условии соблюдения санитарных норм);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объекты торговли, общественного питания;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парковки перед объектами обслуживания;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детские площадки, площадки для отдыха, спортивных занятий;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аллеи, скверы;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площадки для сбора мусора;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площадки для выгула собак с элементами озеленения.</w:t>
      </w:r>
    </w:p>
    <w:p w:rsidR="009B3AE5" w:rsidRPr="009B3AE5" w:rsidRDefault="009B3AE5" w:rsidP="009B3AE5">
      <w:pPr>
        <w:keepNext/>
        <w:ind w:firstLine="709"/>
        <w:jc w:val="both"/>
        <w:rPr>
          <w:rFonts w:ascii="Arial" w:hAnsi="Arial" w:cs="Arial"/>
          <w:b/>
          <w:i/>
        </w:rPr>
      </w:pPr>
      <w:bookmarkStart w:id="7" w:name="_Toc329177283"/>
      <w:bookmarkStart w:id="8" w:name="_Toc373417221"/>
      <w:r w:rsidRPr="009B3AE5">
        <w:rPr>
          <w:rFonts w:ascii="Arial" w:hAnsi="Arial" w:cs="Arial"/>
          <w:b/>
          <w:bCs/>
          <w:i/>
        </w:rPr>
        <w:t xml:space="preserve">4. </w:t>
      </w:r>
      <w:r w:rsidRPr="009B3AE5">
        <w:rPr>
          <w:rFonts w:ascii="Arial" w:hAnsi="Arial" w:cs="Arial"/>
          <w:b/>
          <w:i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Ж-2:</w:t>
      </w: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931"/>
        <w:gridCol w:w="1559"/>
      </w:tblGrid>
      <w:tr w:rsidR="009B3AE5" w:rsidRPr="009B3AE5" w:rsidTr="009B3AE5">
        <w:tc>
          <w:tcPr>
            <w:tcW w:w="8931" w:type="dxa"/>
          </w:tcPr>
          <w:p w:rsidR="009B3AE5" w:rsidRPr="009B3AE5" w:rsidRDefault="009B3AE5" w:rsidP="009B3AE5">
            <w:pPr>
              <w:rPr>
                <w:rFonts w:ascii="Arial" w:hAnsi="Arial" w:cs="Arial"/>
                <w:b/>
              </w:rPr>
            </w:pPr>
            <w:r w:rsidRPr="009B3AE5">
              <w:rPr>
                <w:rFonts w:ascii="Arial" w:hAnsi="Arial" w:cs="Arial"/>
                <w:b/>
              </w:rPr>
              <w:t xml:space="preserve">Предельные (минимальные и (или) максимальные) размеры земельных участков, в том числе их площадь </w:t>
            </w:r>
          </w:p>
        </w:tc>
        <w:tc>
          <w:tcPr>
            <w:tcW w:w="1559" w:type="dxa"/>
            <w:tcBorders>
              <w:bottom w:val="nil"/>
            </w:tcBorders>
          </w:tcPr>
          <w:p w:rsidR="009B3AE5" w:rsidRPr="009B3AE5" w:rsidRDefault="009B3AE5" w:rsidP="009B3AE5">
            <w:pPr>
              <w:ind w:firstLine="426"/>
              <w:jc w:val="center"/>
              <w:rPr>
                <w:rFonts w:ascii="Arial" w:hAnsi="Arial" w:cs="Arial"/>
              </w:rPr>
            </w:pPr>
          </w:p>
        </w:tc>
      </w:tr>
      <w:tr w:rsidR="009B3AE5" w:rsidRPr="009B3AE5" w:rsidTr="009B3AE5">
        <w:tc>
          <w:tcPr>
            <w:tcW w:w="8931" w:type="dxa"/>
          </w:tcPr>
          <w:p w:rsidR="009B3AE5" w:rsidRPr="009B3AE5" w:rsidRDefault="009B3AE5" w:rsidP="009B3AE5">
            <w:pPr>
              <w:rPr>
                <w:rFonts w:ascii="Arial" w:hAnsi="Arial" w:cs="Arial"/>
              </w:rPr>
            </w:pPr>
            <w:r w:rsidRPr="009B3AE5">
              <w:rPr>
                <w:rFonts w:ascii="Arial" w:hAnsi="Arial" w:cs="Arial"/>
              </w:rPr>
              <w:t>минимальный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</w:tcPr>
          <w:p w:rsidR="009B3AE5" w:rsidRPr="009B3AE5" w:rsidRDefault="009B3AE5" w:rsidP="009B3AE5">
            <w:pPr>
              <w:jc w:val="center"/>
              <w:rPr>
                <w:rFonts w:ascii="Arial" w:hAnsi="Arial" w:cs="Arial"/>
                <w:lang w:val="en-US"/>
              </w:rPr>
            </w:pPr>
            <w:r w:rsidRPr="009B3AE5">
              <w:rPr>
                <w:rFonts w:ascii="Arial" w:hAnsi="Arial" w:cs="Arial"/>
              </w:rPr>
              <w:t>0,06 га</w:t>
            </w:r>
          </w:p>
        </w:tc>
      </w:tr>
      <w:tr w:rsidR="009B3AE5" w:rsidRPr="009B3AE5" w:rsidTr="009B3AE5">
        <w:tc>
          <w:tcPr>
            <w:tcW w:w="8931" w:type="dxa"/>
          </w:tcPr>
          <w:p w:rsidR="009B3AE5" w:rsidRPr="009B3AE5" w:rsidRDefault="009B3AE5" w:rsidP="009B3AE5">
            <w:pPr>
              <w:rPr>
                <w:rFonts w:ascii="Arial" w:hAnsi="Arial" w:cs="Arial"/>
              </w:rPr>
            </w:pPr>
            <w:r w:rsidRPr="009B3AE5">
              <w:rPr>
                <w:rFonts w:ascii="Arial" w:hAnsi="Arial" w:cs="Arial"/>
              </w:rPr>
              <w:t>максимальный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9B3AE5" w:rsidRPr="009B3AE5" w:rsidRDefault="009B3AE5" w:rsidP="009B3AE5">
            <w:pPr>
              <w:jc w:val="center"/>
              <w:rPr>
                <w:rFonts w:ascii="Arial" w:hAnsi="Arial" w:cs="Arial"/>
                <w:lang w:val="en-US"/>
              </w:rPr>
            </w:pPr>
            <w:r w:rsidRPr="009B3AE5">
              <w:rPr>
                <w:rFonts w:ascii="Arial" w:hAnsi="Arial" w:cs="Arial"/>
                <w:lang w:val="en-US"/>
              </w:rPr>
              <w:t xml:space="preserve">0.25 </w:t>
            </w:r>
            <w:r w:rsidRPr="009B3AE5">
              <w:rPr>
                <w:rFonts w:ascii="Arial" w:hAnsi="Arial" w:cs="Arial"/>
              </w:rPr>
              <w:t>га</w:t>
            </w:r>
          </w:p>
        </w:tc>
      </w:tr>
      <w:tr w:rsidR="009B3AE5" w:rsidRPr="009B3AE5" w:rsidTr="009B3AE5">
        <w:trPr>
          <w:trHeight w:val="819"/>
        </w:trPr>
        <w:tc>
          <w:tcPr>
            <w:tcW w:w="8931" w:type="dxa"/>
          </w:tcPr>
          <w:p w:rsidR="009B3AE5" w:rsidRPr="009B3AE5" w:rsidRDefault="009B3AE5" w:rsidP="009B3AE5">
            <w:pPr>
              <w:autoSpaceDE w:val="0"/>
              <w:autoSpaceDN w:val="0"/>
              <w:adjustRightInd w:val="0"/>
              <w:ind w:firstLine="34"/>
              <w:jc w:val="both"/>
              <w:rPr>
                <w:rFonts w:ascii="Arial" w:hAnsi="Arial" w:cs="Arial"/>
                <w:b/>
              </w:rPr>
            </w:pPr>
            <w:r w:rsidRPr="009B3AE5">
              <w:rPr>
                <w:rFonts w:ascii="Arial" w:hAnsi="Arial" w:cs="Arial"/>
                <w:b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в том числе:</w:t>
            </w:r>
          </w:p>
        </w:tc>
        <w:tc>
          <w:tcPr>
            <w:tcW w:w="1559" w:type="dxa"/>
            <w:tcBorders>
              <w:bottom w:val="nil"/>
            </w:tcBorders>
          </w:tcPr>
          <w:p w:rsidR="009B3AE5" w:rsidRPr="009B3AE5" w:rsidRDefault="009B3AE5" w:rsidP="009B3AE5">
            <w:pPr>
              <w:ind w:firstLine="426"/>
              <w:jc w:val="center"/>
              <w:rPr>
                <w:rFonts w:ascii="Arial" w:hAnsi="Arial" w:cs="Arial"/>
              </w:rPr>
            </w:pPr>
          </w:p>
        </w:tc>
      </w:tr>
      <w:tr w:rsidR="009B3AE5" w:rsidRPr="009B3AE5" w:rsidTr="009B3AE5">
        <w:trPr>
          <w:trHeight w:val="171"/>
        </w:trPr>
        <w:tc>
          <w:tcPr>
            <w:tcW w:w="8931" w:type="dxa"/>
          </w:tcPr>
          <w:p w:rsidR="009B3AE5" w:rsidRPr="009B3AE5" w:rsidRDefault="009B3AE5" w:rsidP="009B3AE5">
            <w:pPr>
              <w:autoSpaceDE w:val="0"/>
              <w:autoSpaceDN w:val="0"/>
              <w:adjustRightInd w:val="0"/>
              <w:ind w:firstLine="34"/>
              <w:jc w:val="both"/>
              <w:rPr>
                <w:rFonts w:ascii="Arial" w:hAnsi="Arial" w:cs="Arial"/>
              </w:rPr>
            </w:pPr>
            <w:r w:rsidRPr="009B3AE5">
              <w:rPr>
                <w:rFonts w:ascii="Arial" w:hAnsi="Arial" w:cs="Arial"/>
              </w:rPr>
              <w:t xml:space="preserve">  от красной линии до линии застройки  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</w:tcPr>
          <w:p w:rsidR="009B3AE5" w:rsidRPr="009B3AE5" w:rsidRDefault="009B3AE5" w:rsidP="009B3AE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9B3AE5">
              <w:rPr>
                <w:rFonts w:ascii="Arial" w:hAnsi="Arial" w:cs="Arial"/>
              </w:rPr>
              <w:t>5 м</w:t>
            </w:r>
          </w:p>
        </w:tc>
      </w:tr>
      <w:tr w:rsidR="009B3AE5" w:rsidRPr="009B3AE5" w:rsidTr="009B3AE5">
        <w:trPr>
          <w:trHeight w:val="171"/>
        </w:trPr>
        <w:tc>
          <w:tcPr>
            <w:tcW w:w="8931" w:type="dxa"/>
          </w:tcPr>
          <w:p w:rsidR="009B3AE5" w:rsidRPr="009B3AE5" w:rsidRDefault="009B3AE5" w:rsidP="009B3AE5">
            <w:pPr>
              <w:autoSpaceDE w:val="0"/>
              <w:autoSpaceDN w:val="0"/>
              <w:adjustRightInd w:val="0"/>
              <w:ind w:firstLine="176"/>
              <w:rPr>
                <w:rFonts w:ascii="Arial" w:hAnsi="Arial" w:cs="Arial"/>
              </w:rPr>
            </w:pPr>
            <w:r w:rsidRPr="009B3AE5">
              <w:rPr>
                <w:rFonts w:ascii="Arial" w:hAnsi="Arial" w:cs="Arial"/>
              </w:rPr>
              <w:t xml:space="preserve">от усадебного, </w:t>
            </w:r>
            <w:proofErr w:type="spellStart"/>
            <w:proofErr w:type="gramStart"/>
            <w:r w:rsidRPr="009B3AE5">
              <w:rPr>
                <w:rFonts w:ascii="Arial" w:hAnsi="Arial" w:cs="Arial"/>
              </w:rPr>
              <w:t>одно-двухквартирного</w:t>
            </w:r>
            <w:proofErr w:type="spellEnd"/>
            <w:proofErr w:type="gramEnd"/>
            <w:r w:rsidRPr="009B3AE5">
              <w:rPr>
                <w:rFonts w:ascii="Arial" w:hAnsi="Arial" w:cs="Arial"/>
              </w:rPr>
              <w:t xml:space="preserve"> и блокированного дома  до границы соседнего </w:t>
            </w:r>
            <w:proofErr w:type="spellStart"/>
            <w:r w:rsidRPr="009B3AE5">
              <w:rPr>
                <w:rFonts w:ascii="Arial" w:hAnsi="Arial" w:cs="Arial"/>
              </w:rPr>
              <w:t>приквартирного</w:t>
            </w:r>
            <w:proofErr w:type="spellEnd"/>
            <w:r w:rsidRPr="009B3AE5">
              <w:rPr>
                <w:rFonts w:ascii="Arial" w:hAnsi="Arial" w:cs="Arial"/>
              </w:rPr>
              <w:t xml:space="preserve"> участка 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9B3AE5" w:rsidRPr="009B3AE5" w:rsidRDefault="009B3AE5" w:rsidP="009B3AE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9B3AE5">
              <w:rPr>
                <w:rFonts w:ascii="Arial" w:hAnsi="Arial" w:cs="Arial"/>
              </w:rPr>
              <w:t>3 м</w:t>
            </w:r>
          </w:p>
        </w:tc>
      </w:tr>
      <w:tr w:rsidR="009B3AE5" w:rsidRPr="009B3AE5" w:rsidTr="009B3AE5">
        <w:trPr>
          <w:trHeight w:val="288"/>
        </w:trPr>
        <w:tc>
          <w:tcPr>
            <w:tcW w:w="8931" w:type="dxa"/>
          </w:tcPr>
          <w:p w:rsidR="009B3AE5" w:rsidRPr="009B3AE5" w:rsidRDefault="009B3AE5" w:rsidP="009B3AE5">
            <w:pPr>
              <w:autoSpaceDE w:val="0"/>
              <w:autoSpaceDN w:val="0"/>
              <w:adjustRightInd w:val="0"/>
              <w:ind w:firstLine="34"/>
              <w:jc w:val="both"/>
              <w:rPr>
                <w:rFonts w:ascii="Arial" w:hAnsi="Arial" w:cs="Arial"/>
              </w:rPr>
            </w:pPr>
            <w:r w:rsidRPr="009B3AE5">
              <w:rPr>
                <w:rFonts w:ascii="Arial" w:hAnsi="Arial" w:cs="Arial"/>
              </w:rPr>
              <w:t xml:space="preserve">  от    постройки для содержания скота и птицы до границы соседнего </w:t>
            </w:r>
            <w:proofErr w:type="spellStart"/>
            <w:r w:rsidRPr="009B3AE5">
              <w:rPr>
                <w:rFonts w:ascii="Arial" w:hAnsi="Arial" w:cs="Arial"/>
              </w:rPr>
              <w:t>приквартирного</w:t>
            </w:r>
            <w:proofErr w:type="spellEnd"/>
            <w:r w:rsidRPr="009B3AE5">
              <w:rPr>
                <w:rFonts w:ascii="Arial" w:hAnsi="Arial" w:cs="Arial"/>
              </w:rPr>
              <w:t xml:space="preserve"> участка </w:t>
            </w:r>
          </w:p>
        </w:tc>
        <w:tc>
          <w:tcPr>
            <w:tcW w:w="1559" w:type="dxa"/>
          </w:tcPr>
          <w:p w:rsidR="009B3AE5" w:rsidRPr="009B3AE5" w:rsidRDefault="009B3AE5" w:rsidP="009B3AE5">
            <w:pPr>
              <w:jc w:val="center"/>
              <w:rPr>
                <w:rFonts w:ascii="Arial" w:hAnsi="Arial" w:cs="Arial"/>
              </w:rPr>
            </w:pPr>
            <w:r w:rsidRPr="009B3AE5">
              <w:rPr>
                <w:rFonts w:ascii="Arial" w:hAnsi="Arial" w:cs="Arial"/>
              </w:rPr>
              <w:t>4 м</w:t>
            </w:r>
          </w:p>
        </w:tc>
      </w:tr>
      <w:tr w:rsidR="009B3AE5" w:rsidRPr="009B3AE5" w:rsidTr="009B3AE5">
        <w:trPr>
          <w:trHeight w:val="530"/>
        </w:trPr>
        <w:tc>
          <w:tcPr>
            <w:tcW w:w="8931" w:type="dxa"/>
          </w:tcPr>
          <w:p w:rsidR="009B3AE5" w:rsidRPr="009B3AE5" w:rsidRDefault="009B3AE5" w:rsidP="009B3AE5">
            <w:pPr>
              <w:autoSpaceDE w:val="0"/>
              <w:autoSpaceDN w:val="0"/>
              <w:adjustRightInd w:val="0"/>
              <w:ind w:firstLine="34"/>
              <w:jc w:val="both"/>
              <w:rPr>
                <w:rFonts w:ascii="Arial" w:hAnsi="Arial" w:cs="Arial"/>
              </w:rPr>
            </w:pPr>
            <w:r w:rsidRPr="009B3AE5">
              <w:rPr>
                <w:rFonts w:ascii="Arial" w:hAnsi="Arial" w:cs="Arial"/>
              </w:rPr>
              <w:t xml:space="preserve">  от других построек (бани, гаражи и др.</w:t>
            </w:r>
            <w:proofErr w:type="gramStart"/>
            <w:r w:rsidRPr="009B3AE5">
              <w:rPr>
                <w:rFonts w:ascii="Arial" w:hAnsi="Arial" w:cs="Arial"/>
              </w:rPr>
              <w:t>)д</w:t>
            </w:r>
            <w:proofErr w:type="gramEnd"/>
            <w:r w:rsidRPr="009B3AE5">
              <w:rPr>
                <w:rFonts w:ascii="Arial" w:hAnsi="Arial" w:cs="Arial"/>
              </w:rPr>
              <w:t xml:space="preserve">о границы соседнего </w:t>
            </w:r>
            <w:proofErr w:type="spellStart"/>
            <w:r w:rsidRPr="009B3AE5">
              <w:rPr>
                <w:rFonts w:ascii="Arial" w:hAnsi="Arial" w:cs="Arial"/>
              </w:rPr>
              <w:t>приквартирного</w:t>
            </w:r>
            <w:proofErr w:type="spellEnd"/>
            <w:r w:rsidRPr="009B3AE5">
              <w:rPr>
                <w:rFonts w:ascii="Arial" w:hAnsi="Arial" w:cs="Arial"/>
              </w:rPr>
              <w:t xml:space="preserve"> участка </w:t>
            </w:r>
          </w:p>
        </w:tc>
        <w:tc>
          <w:tcPr>
            <w:tcW w:w="1559" w:type="dxa"/>
          </w:tcPr>
          <w:p w:rsidR="009B3AE5" w:rsidRPr="009B3AE5" w:rsidRDefault="009B3AE5" w:rsidP="009B3AE5">
            <w:pPr>
              <w:jc w:val="center"/>
              <w:rPr>
                <w:rFonts w:ascii="Arial" w:hAnsi="Arial" w:cs="Arial"/>
              </w:rPr>
            </w:pPr>
            <w:r w:rsidRPr="009B3AE5">
              <w:rPr>
                <w:rFonts w:ascii="Arial" w:hAnsi="Arial" w:cs="Arial"/>
              </w:rPr>
              <w:t>1 м</w:t>
            </w:r>
          </w:p>
        </w:tc>
      </w:tr>
      <w:tr w:rsidR="009B3AE5" w:rsidRPr="009B3AE5" w:rsidTr="009B3AE5">
        <w:trPr>
          <w:trHeight w:val="530"/>
        </w:trPr>
        <w:tc>
          <w:tcPr>
            <w:tcW w:w="8931" w:type="dxa"/>
          </w:tcPr>
          <w:p w:rsidR="009B3AE5" w:rsidRPr="009B3AE5" w:rsidRDefault="009B3AE5" w:rsidP="009B3AE5">
            <w:pPr>
              <w:autoSpaceDE w:val="0"/>
              <w:autoSpaceDN w:val="0"/>
              <w:adjustRightInd w:val="0"/>
              <w:ind w:firstLine="34"/>
              <w:jc w:val="both"/>
              <w:rPr>
                <w:rFonts w:ascii="Arial" w:hAnsi="Arial" w:cs="Arial"/>
              </w:rPr>
            </w:pPr>
            <w:r w:rsidRPr="009B3AE5">
              <w:rPr>
                <w:rFonts w:ascii="Arial" w:hAnsi="Arial" w:cs="Arial"/>
              </w:rPr>
              <w:t xml:space="preserve">  от стволов высокорослых деревьев до границы соседнего </w:t>
            </w:r>
            <w:proofErr w:type="spellStart"/>
            <w:r w:rsidRPr="009B3AE5">
              <w:rPr>
                <w:rFonts w:ascii="Arial" w:hAnsi="Arial" w:cs="Arial"/>
              </w:rPr>
              <w:t>приквартирного</w:t>
            </w:r>
            <w:proofErr w:type="spellEnd"/>
            <w:r w:rsidRPr="009B3AE5">
              <w:rPr>
                <w:rFonts w:ascii="Arial" w:hAnsi="Arial" w:cs="Arial"/>
              </w:rPr>
              <w:t xml:space="preserve"> участка </w:t>
            </w:r>
          </w:p>
        </w:tc>
        <w:tc>
          <w:tcPr>
            <w:tcW w:w="1559" w:type="dxa"/>
          </w:tcPr>
          <w:p w:rsidR="009B3AE5" w:rsidRPr="009B3AE5" w:rsidRDefault="009B3AE5" w:rsidP="009B3AE5">
            <w:pPr>
              <w:jc w:val="center"/>
              <w:rPr>
                <w:rFonts w:ascii="Arial" w:hAnsi="Arial" w:cs="Arial"/>
              </w:rPr>
            </w:pPr>
            <w:r w:rsidRPr="009B3AE5">
              <w:rPr>
                <w:rFonts w:ascii="Arial" w:hAnsi="Arial" w:cs="Arial"/>
              </w:rPr>
              <w:t>4 м</w:t>
            </w:r>
          </w:p>
        </w:tc>
      </w:tr>
      <w:tr w:rsidR="009B3AE5" w:rsidRPr="009B3AE5" w:rsidTr="009B3AE5">
        <w:trPr>
          <w:trHeight w:val="530"/>
        </w:trPr>
        <w:tc>
          <w:tcPr>
            <w:tcW w:w="8931" w:type="dxa"/>
          </w:tcPr>
          <w:p w:rsidR="009B3AE5" w:rsidRPr="009B3AE5" w:rsidRDefault="009B3AE5" w:rsidP="009B3AE5">
            <w:pPr>
              <w:autoSpaceDE w:val="0"/>
              <w:autoSpaceDN w:val="0"/>
              <w:adjustRightInd w:val="0"/>
              <w:ind w:firstLine="34"/>
              <w:jc w:val="both"/>
              <w:rPr>
                <w:rFonts w:ascii="Arial" w:hAnsi="Arial" w:cs="Arial"/>
              </w:rPr>
            </w:pPr>
            <w:r w:rsidRPr="009B3AE5">
              <w:rPr>
                <w:rFonts w:ascii="Arial" w:hAnsi="Arial" w:cs="Arial"/>
              </w:rPr>
              <w:t xml:space="preserve">  от стволов </w:t>
            </w:r>
            <w:proofErr w:type="spellStart"/>
            <w:r w:rsidRPr="009B3AE5">
              <w:rPr>
                <w:rFonts w:ascii="Arial" w:hAnsi="Arial" w:cs="Arial"/>
              </w:rPr>
              <w:t>среднерослых</w:t>
            </w:r>
            <w:proofErr w:type="spellEnd"/>
            <w:r w:rsidRPr="009B3AE5">
              <w:rPr>
                <w:rFonts w:ascii="Arial" w:hAnsi="Arial" w:cs="Arial"/>
              </w:rPr>
              <w:t xml:space="preserve"> деревьев до границы соседнего </w:t>
            </w:r>
            <w:proofErr w:type="spellStart"/>
            <w:r w:rsidRPr="009B3AE5">
              <w:rPr>
                <w:rFonts w:ascii="Arial" w:hAnsi="Arial" w:cs="Arial"/>
              </w:rPr>
              <w:t>приквартирного</w:t>
            </w:r>
            <w:proofErr w:type="spellEnd"/>
            <w:r w:rsidRPr="009B3AE5">
              <w:rPr>
                <w:rFonts w:ascii="Arial" w:hAnsi="Arial" w:cs="Arial"/>
              </w:rPr>
              <w:t xml:space="preserve"> участка </w:t>
            </w:r>
          </w:p>
        </w:tc>
        <w:tc>
          <w:tcPr>
            <w:tcW w:w="1559" w:type="dxa"/>
          </w:tcPr>
          <w:p w:rsidR="009B3AE5" w:rsidRPr="009B3AE5" w:rsidRDefault="009B3AE5" w:rsidP="009B3AE5">
            <w:pPr>
              <w:jc w:val="center"/>
              <w:rPr>
                <w:rFonts w:ascii="Arial" w:hAnsi="Arial" w:cs="Arial"/>
              </w:rPr>
            </w:pPr>
            <w:r w:rsidRPr="009B3AE5">
              <w:rPr>
                <w:rFonts w:ascii="Arial" w:hAnsi="Arial" w:cs="Arial"/>
              </w:rPr>
              <w:t>2 м</w:t>
            </w:r>
          </w:p>
        </w:tc>
      </w:tr>
      <w:tr w:rsidR="009B3AE5" w:rsidRPr="009B3AE5" w:rsidTr="009B3AE5">
        <w:trPr>
          <w:trHeight w:val="530"/>
        </w:trPr>
        <w:tc>
          <w:tcPr>
            <w:tcW w:w="8931" w:type="dxa"/>
          </w:tcPr>
          <w:p w:rsidR="009B3AE5" w:rsidRPr="009B3AE5" w:rsidRDefault="009B3AE5" w:rsidP="009B3AE5">
            <w:pPr>
              <w:autoSpaceDE w:val="0"/>
              <w:autoSpaceDN w:val="0"/>
              <w:adjustRightInd w:val="0"/>
              <w:ind w:firstLine="34"/>
              <w:jc w:val="both"/>
              <w:rPr>
                <w:rFonts w:ascii="Arial" w:hAnsi="Arial" w:cs="Arial"/>
              </w:rPr>
            </w:pPr>
            <w:r w:rsidRPr="009B3AE5">
              <w:rPr>
                <w:rFonts w:ascii="Arial" w:hAnsi="Arial" w:cs="Arial"/>
              </w:rPr>
              <w:t xml:space="preserve">  от кустарников до границы соседнего </w:t>
            </w:r>
            <w:proofErr w:type="spellStart"/>
            <w:r w:rsidRPr="009B3AE5">
              <w:rPr>
                <w:rFonts w:ascii="Arial" w:hAnsi="Arial" w:cs="Arial"/>
              </w:rPr>
              <w:t>приквартирного</w:t>
            </w:r>
            <w:proofErr w:type="spellEnd"/>
            <w:r w:rsidRPr="009B3AE5">
              <w:rPr>
                <w:rFonts w:ascii="Arial" w:hAnsi="Arial" w:cs="Arial"/>
              </w:rPr>
              <w:t xml:space="preserve"> участка </w:t>
            </w:r>
          </w:p>
        </w:tc>
        <w:tc>
          <w:tcPr>
            <w:tcW w:w="1559" w:type="dxa"/>
          </w:tcPr>
          <w:p w:rsidR="009B3AE5" w:rsidRPr="009B3AE5" w:rsidRDefault="009B3AE5" w:rsidP="009B3AE5">
            <w:pPr>
              <w:jc w:val="center"/>
              <w:rPr>
                <w:rFonts w:ascii="Arial" w:hAnsi="Arial" w:cs="Arial"/>
              </w:rPr>
            </w:pPr>
            <w:r w:rsidRPr="009B3AE5">
              <w:rPr>
                <w:rFonts w:ascii="Arial" w:hAnsi="Arial" w:cs="Arial"/>
              </w:rPr>
              <w:t>1 м</w:t>
            </w:r>
          </w:p>
        </w:tc>
      </w:tr>
      <w:tr w:rsidR="009B3AE5" w:rsidRPr="009B3AE5" w:rsidTr="009B3AE5">
        <w:tc>
          <w:tcPr>
            <w:tcW w:w="8931" w:type="dxa"/>
          </w:tcPr>
          <w:p w:rsidR="009B3AE5" w:rsidRPr="009B3AE5" w:rsidRDefault="009B3AE5" w:rsidP="009B3AE5">
            <w:pPr>
              <w:rPr>
                <w:rFonts w:ascii="Arial" w:hAnsi="Arial" w:cs="Arial"/>
                <w:b/>
              </w:rPr>
            </w:pPr>
            <w:r w:rsidRPr="009B3AE5">
              <w:rPr>
                <w:rFonts w:ascii="Arial" w:hAnsi="Arial" w:cs="Arial"/>
                <w:b/>
              </w:rPr>
              <w:t>Предельное количество этажей или предельная высота зданий, строений, сооружений</w:t>
            </w:r>
          </w:p>
        </w:tc>
        <w:tc>
          <w:tcPr>
            <w:tcW w:w="1559" w:type="dxa"/>
          </w:tcPr>
          <w:p w:rsidR="009B3AE5" w:rsidRPr="009B3AE5" w:rsidRDefault="009B3AE5" w:rsidP="009B3AE5">
            <w:pPr>
              <w:jc w:val="center"/>
              <w:rPr>
                <w:rFonts w:ascii="Arial" w:hAnsi="Arial" w:cs="Arial"/>
              </w:rPr>
            </w:pPr>
            <w:r w:rsidRPr="009B3AE5">
              <w:rPr>
                <w:rFonts w:ascii="Arial" w:hAnsi="Arial" w:cs="Arial"/>
              </w:rPr>
              <w:t>не более 3 этажей</w:t>
            </w:r>
          </w:p>
        </w:tc>
      </w:tr>
      <w:tr w:rsidR="009B3AE5" w:rsidRPr="009B3AE5" w:rsidTr="009B3AE5">
        <w:trPr>
          <w:trHeight w:val="812"/>
        </w:trPr>
        <w:tc>
          <w:tcPr>
            <w:tcW w:w="8931" w:type="dxa"/>
            <w:tcBorders>
              <w:bottom w:val="single" w:sz="4" w:space="0" w:color="auto"/>
            </w:tcBorders>
          </w:tcPr>
          <w:p w:rsidR="009B3AE5" w:rsidRPr="009B3AE5" w:rsidRDefault="009B3AE5" w:rsidP="009B3AE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9B3AE5">
              <w:rPr>
                <w:rFonts w:ascii="Arial" w:hAnsi="Arial" w:cs="Arial"/>
                <w:b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9B3AE5" w:rsidRPr="009B3AE5" w:rsidRDefault="009B3AE5" w:rsidP="009B3AE5">
            <w:pPr>
              <w:jc w:val="center"/>
              <w:rPr>
                <w:rFonts w:ascii="Arial" w:hAnsi="Arial" w:cs="Arial"/>
              </w:rPr>
            </w:pPr>
            <w:r w:rsidRPr="009B3AE5">
              <w:rPr>
                <w:rFonts w:ascii="Arial" w:hAnsi="Arial" w:cs="Arial"/>
              </w:rPr>
              <w:t>50 %</w:t>
            </w:r>
          </w:p>
        </w:tc>
      </w:tr>
    </w:tbl>
    <w:p w:rsidR="009B3AE5" w:rsidRPr="005A7F57" w:rsidRDefault="009B3AE5" w:rsidP="009B3AE5">
      <w:pPr>
        <w:autoSpaceDE w:val="0"/>
        <w:autoSpaceDN w:val="0"/>
        <w:adjustRightInd w:val="0"/>
        <w:spacing w:before="120" w:after="120"/>
        <w:ind w:left="1080" w:hanging="360"/>
        <w:jc w:val="both"/>
        <w:outlineLvl w:val="2"/>
        <w:rPr>
          <w:rFonts w:ascii="Arial" w:hAnsi="Arial" w:cs="Arial"/>
          <w:b/>
        </w:rPr>
      </w:pPr>
      <w:r w:rsidRPr="005A7F57">
        <w:rPr>
          <w:rFonts w:ascii="Arial" w:hAnsi="Arial" w:cs="Arial"/>
          <w:b/>
        </w:rPr>
        <w:t>3. Зона развития жилой застройки (Ж-3)</w:t>
      </w:r>
      <w:bookmarkEnd w:id="7"/>
      <w:bookmarkEnd w:id="8"/>
    </w:p>
    <w:p w:rsidR="009B3AE5" w:rsidRPr="009B3AE5" w:rsidRDefault="009B3AE5" w:rsidP="009B3AE5">
      <w:pPr>
        <w:widowControl w:val="0"/>
        <w:tabs>
          <w:tab w:val="num" w:pos="360"/>
          <w:tab w:val="left" w:pos="1260"/>
        </w:tabs>
        <w:spacing w:after="120"/>
        <w:ind w:firstLine="709"/>
        <w:jc w:val="both"/>
        <w:rPr>
          <w:rFonts w:ascii="Arial" w:hAnsi="Arial" w:cs="Arial"/>
          <w:i/>
        </w:rPr>
      </w:pPr>
      <w:r w:rsidRPr="009B3AE5">
        <w:rPr>
          <w:rFonts w:ascii="Arial" w:hAnsi="Arial" w:cs="Arial"/>
          <w:i/>
        </w:rPr>
        <w:t xml:space="preserve">Зона развития жилой застройки Ж–3 выделена для формирования жилых районов с возможностью определения параметров жилой застройки и набора услуг по мере принятия решений о застройке территории органами местного самоуправления. </w:t>
      </w:r>
    </w:p>
    <w:p w:rsidR="009B3AE5" w:rsidRPr="009B3AE5" w:rsidRDefault="009B3AE5" w:rsidP="009B3AE5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9B3AE5">
        <w:rPr>
          <w:rFonts w:ascii="Arial" w:hAnsi="Arial" w:cs="Arial"/>
        </w:rPr>
        <w:t>1. Застройка кварталов нового жилищного строительства должна производиться строго при соблюдении красных линий, установленных в проектах планировки территории и проектах застройки.</w:t>
      </w:r>
    </w:p>
    <w:p w:rsidR="009B3AE5" w:rsidRPr="009B3AE5" w:rsidRDefault="009B3AE5" w:rsidP="009B3AE5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9B3AE5">
        <w:rPr>
          <w:rFonts w:ascii="Arial" w:hAnsi="Arial" w:cs="Arial"/>
        </w:rPr>
        <w:t>2. Жилищное строительство должно осуществляться в комплексе с учреждениями социального, культурно-бытового обслуживания, инженерным обеспечением, внешним благоустройством и озеленением территории.</w:t>
      </w:r>
    </w:p>
    <w:p w:rsidR="009B3AE5" w:rsidRPr="009B3AE5" w:rsidRDefault="009B3AE5" w:rsidP="009B3AE5">
      <w:pPr>
        <w:widowControl w:val="0"/>
        <w:spacing w:before="60"/>
        <w:ind w:firstLine="567"/>
        <w:jc w:val="both"/>
        <w:rPr>
          <w:rFonts w:ascii="Arial" w:hAnsi="Arial" w:cs="Arial"/>
        </w:rPr>
      </w:pPr>
      <w:r w:rsidRPr="009B3AE5">
        <w:rPr>
          <w:rFonts w:ascii="Arial" w:hAnsi="Arial" w:cs="Arial"/>
          <w:bCs/>
        </w:rPr>
        <w:t xml:space="preserve">3. </w:t>
      </w:r>
      <w:r w:rsidRPr="009B3AE5">
        <w:rPr>
          <w:rFonts w:ascii="Arial" w:hAnsi="Arial" w:cs="Arial"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Ж-3 не подлежат установлению.</w:t>
      </w:r>
    </w:p>
    <w:p w:rsidR="009B3AE5" w:rsidRPr="009B3AE5" w:rsidRDefault="009B3AE5" w:rsidP="009B3AE5">
      <w:pPr>
        <w:pStyle w:val="ConsNormal"/>
        <w:widowControl/>
        <w:spacing w:before="360" w:after="120"/>
        <w:ind w:left="1800" w:right="0" w:hanging="1800"/>
        <w:jc w:val="both"/>
        <w:outlineLvl w:val="1"/>
        <w:rPr>
          <w:b/>
          <w:sz w:val="24"/>
          <w:szCs w:val="24"/>
        </w:rPr>
      </w:pPr>
      <w:bookmarkStart w:id="9" w:name="_Toc361143588"/>
      <w:bookmarkStart w:id="10" w:name="_Toc373417222"/>
      <w:r w:rsidRPr="009B3AE5">
        <w:rPr>
          <w:b/>
          <w:sz w:val="24"/>
          <w:szCs w:val="24"/>
        </w:rPr>
        <w:t>Статья 48. Градостроительные регламенты. Особенности застройки и землепользования на территориях общественно-деловых зон</w:t>
      </w:r>
      <w:bookmarkEnd w:id="4"/>
      <w:bookmarkEnd w:id="5"/>
      <w:bookmarkEnd w:id="9"/>
      <w:bookmarkEnd w:id="10"/>
    </w:p>
    <w:p w:rsidR="009B3AE5" w:rsidRPr="009B3AE5" w:rsidRDefault="009B3AE5" w:rsidP="009B3AE5">
      <w:pPr>
        <w:autoSpaceDE w:val="0"/>
        <w:autoSpaceDN w:val="0"/>
        <w:adjustRightInd w:val="0"/>
        <w:spacing w:before="120" w:after="120"/>
        <w:ind w:left="1080" w:hanging="360"/>
        <w:jc w:val="both"/>
        <w:outlineLvl w:val="2"/>
        <w:rPr>
          <w:rFonts w:ascii="Arial" w:hAnsi="Arial" w:cs="Arial"/>
          <w:b/>
        </w:rPr>
      </w:pPr>
      <w:bookmarkStart w:id="11" w:name="_Toc329177284"/>
      <w:bookmarkStart w:id="12" w:name="_Toc373417223"/>
      <w:bookmarkStart w:id="13" w:name="_Toc232234208"/>
      <w:bookmarkStart w:id="14" w:name="_Toc233447677"/>
      <w:r w:rsidRPr="009B3AE5">
        <w:rPr>
          <w:rFonts w:ascii="Arial" w:hAnsi="Arial" w:cs="Arial"/>
          <w:b/>
        </w:rPr>
        <w:t>1. Зона центра (О–1)</w:t>
      </w:r>
      <w:bookmarkEnd w:id="11"/>
      <w:bookmarkEnd w:id="12"/>
      <w:r w:rsidRPr="009B3AE5">
        <w:rPr>
          <w:rFonts w:ascii="Arial" w:hAnsi="Arial" w:cs="Arial"/>
          <w:b/>
        </w:rPr>
        <w:t xml:space="preserve">  </w:t>
      </w:r>
    </w:p>
    <w:p w:rsidR="009B3AE5" w:rsidRPr="009B3AE5" w:rsidRDefault="009B3AE5" w:rsidP="009B3AE5">
      <w:pPr>
        <w:widowControl w:val="0"/>
        <w:spacing w:before="60"/>
        <w:ind w:firstLine="720"/>
        <w:jc w:val="both"/>
        <w:rPr>
          <w:rFonts w:ascii="Arial" w:hAnsi="Arial" w:cs="Arial"/>
          <w:b/>
          <w:i/>
        </w:rPr>
      </w:pPr>
      <w:r w:rsidRPr="009B3AE5">
        <w:rPr>
          <w:rFonts w:ascii="Arial" w:hAnsi="Arial" w:cs="Arial"/>
          <w:b/>
          <w:bCs/>
          <w:i/>
        </w:rPr>
        <w:t>1. Основные виды разрешенного использования: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34" w:hanging="357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административные здания, офисы, конторы различных организаций, фирм, компаний;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34" w:hanging="357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жилые здания разных типов со встроенно-пристроенными объектами обслуживания (с размещением на первых этажах объектов делового, культурного, обслуживающего назначения);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34" w:hanging="357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гостиницы, гостевые дома, туристические центры;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34" w:hanging="357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отделения банков;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34" w:hanging="357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танцзалы, дискотеки;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34" w:hanging="357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бильярдные;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компьютерные центры, интернет-кафе;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 xml:space="preserve">музеи; 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выставочные залы;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proofErr w:type="gramStart"/>
      <w:r w:rsidRPr="009B3AE5">
        <w:rPr>
          <w:rFonts w:ascii="Arial" w:hAnsi="Arial" w:cs="Arial"/>
          <w:szCs w:val="24"/>
        </w:rPr>
        <w:t xml:space="preserve">театры, кинотеатры, клубы, центры общения и </w:t>
      </w:r>
      <w:proofErr w:type="spellStart"/>
      <w:r w:rsidRPr="009B3AE5">
        <w:rPr>
          <w:rFonts w:ascii="Arial" w:hAnsi="Arial" w:cs="Arial"/>
          <w:szCs w:val="24"/>
        </w:rPr>
        <w:t>досуговых</w:t>
      </w:r>
      <w:proofErr w:type="spellEnd"/>
      <w:r w:rsidRPr="009B3AE5">
        <w:rPr>
          <w:rFonts w:ascii="Arial" w:hAnsi="Arial" w:cs="Arial"/>
          <w:szCs w:val="24"/>
        </w:rPr>
        <w:t xml:space="preserve"> занятий (для встреч, собраний, занятий детей и подростков, молодежи, взрослых) многоцелевого и специализированного назначения;</w:t>
      </w:r>
      <w:proofErr w:type="gramEnd"/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 xml:space="preserve">спортивные клубы, спортивные залы и площадки, спортивные комплексы, бассейны (при размещении на земельных участках, </w:t>
      </w:r>
      <w:proofErr w:type="spellStart"/>
      <w:r w:rsidRPr="009B3AE5">
        <w:rPr>
          <w:rFonts w:ascii="Arial" w:hAnsi="Arial" w:cs="Arial"/>
          <w:szCs w:val="24"/>
        </w:rPr>
        <w:t>сомасштабных</w:t>
      </w:r>
      <w:proofErr w:type="spellEnd"/>
      <w:r w:rsidRPr="009B3AE5">
        <w:rPr>
          <w:rFonts w:ascii="Arial" w:hAnsi="Arial" w:cs="Arial"/>
          <w:szCs w:val="24"/>
        </w:rPr>
        <w:t xml:space="preserve"> по размерам целому кварталу, выделять в специальную зону);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 xml:space="preserve">магазины, торговые комплексы; 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рынки;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предприятия общественного питания (рестораны, столовые, кафе, закусочные, бары);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отделения связи; почтовые отделения, телефонные и телеграфные станции, междугородние переговорные пункты;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отделения, участковые пункты милиции и пункты охраны общественного порядка;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объекты здравоохранения, поликлиники; консультативные поликлиники, пункты оказания первой медицинской помощи;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аптеки;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культовые объекты;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юридические учреждения: нотариальные и адвокатские конторы, юридические консультации;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объекты бытового обслуживания: приёмные пункты прачечных и химчисток, прачечные самообслуживания, пошивочные ателье, мастерские по ремонту обуви, часов, ремонтные мастерские бытовой техники, парикмахерские, косметические салоны, фотосалоны и другие объекты;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временные объекты для обслуживания фестивалей, праздников.</w:t>
      </w:r>
    </w:p>
    <w:p w:rsidR="009B3AE5" w:rsidRPr="009B3AE5" w:rsidRDefault="009B3AE5" w:rsidP="009B3AE5">
      <w:pPr>
        <w:widowControl w:val="0"/>
        <w:spacing w:before="60"/>
        <w:ind w:firstLine="720"/>
        <w:jc w:val="both"/>
        <w:rPr>
          <w:rFonts w:ascii="Arial" w:hAnsi="Arial" w:cs="Arial"/>
          <w:i/>
        </w:rPr>
      </w:pPr>
      <w:r w:rsidRPr="009B3AE5">
        <w:rPr>
          <w:rFonts w:ascii="Arial" w:hAnsi="Arial" w:cs="Arial"/>
          <w:b/>
          <w:bCs/>
          <w:i/>
        </w:rPr>
        <w:t>2. Условно разрешенные виды использования: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жилые дома разных типов (многоквартирные, блокированные с малыми участками);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индивидуальные жилые дома с участками;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 xml:space="preserve">общежития,  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киоски, лоточная торговля, временные павильоны розничной торговли и обслуживания населения;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рынки;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бани, сауны;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 xml:space="preserve">объекты автосервиса, </w:t>
      </w:r>
      <w:proofErr w:type="spellStart"/>
      <w:r w:rsidRPr="009B3AE5">
        <w:rPr>
          <w:rFonts w:ascii="Arial" w:hAnsi="Arial" w:cs="Arial"/>
          <w:szCs w:val="24"/>
        </w:rPr>
        <w:t>автомойки</w:t>
      </w:r>
      <w:proofErr w:type="spellEnd"/>
      <w:r w:rsidRPr="009B3AE5">
        <w:rPr>
          <w:rFonts w:ascii="Arial" w:hAnsi="Arial" w:cs="Arial"/>
          <w:szCs w:val="24"/>
        </w:rPr>
        <w:t>, АЗС;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многопрофильные учреждения дополнительного образования, требующие выделения обособленного участка.</w:t>
      </w:r>
    </w:p>
    <w:p w:rsidR="009B3AE5" w:rsidRPr="009B3AE5" w:rsidRDefault="009B3AE5" w:rsidP="009B3AE5">
      <w:pPr>
        <w:widowControl w:val="0"/>
        <w:spacing w:before="60"/>
        <w:ind w:firstLine="720"/>
        <w:jc w:val="both"/>
        <w:rPr>
          <w:rFonts w:ascii="Arial" w:hAnsi="Arial" w:cs="Arial"/>
          <w:b/>
          <w:bCs/>
          <w:i/>
        </w:rPr>
      </w:pPr>
      <w:r w:rsidRPr="009B3AE5">
        <w:rPr>
          <w:rFonts w:ascii="Arial" w:hAnsi="Arial" w:cs="Arial"/>
          <w:b/>
          <w:bCs/>
          <w:i/>
        </w:rPr>
        <w:t>3. Вспомогательные виды разрешенного использования: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парковки перед объектами обслуживания;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для жилых единиц площадки детские, спортивные, хозяйственные, для отдыха;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аллеи, скверы, бульвары, скульптура и скульптурные композиции, фонтаны и другие объекты ландшафтного дизайна;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 xml:space="preserve">объекты инженерной инфраструктуры, необходимые для эксплуатации зданий; 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общественные туалеты, в т.ч. с кабинами для инвалидов-колясочников.</w:t>
      </w:r>
    </w:p>
    <w:p w:rsidR="009B3AE5" w:rsidRPr="009B3AE5" w:rsidRDefault="009B3AE5" w:rsidP="009B3AE5">
      <w:pPr>
        <w:ind w:firstLine="709"/>
        <w:jc w:val="both"/>
        <w:rPr>
          <w:rFonts w:ascii="Arial" w:hAnsi="Arial" w:cs="Arial"/>
          <w:b/>
          <w:i/>
        </w:rPr>
      </w:pPr>
      <w:bookmarkStart w:id="15" w:name="_Toc329177285"/>
      <w:bookmarkStart w:id="16" w:name="_Toc373417224"/>
      <w:r w:rsidRPr="009B3AE5">
        <w:rPr>
          <w:rFonts w:ascii="Arial" w:hAnsi="Arial" w:cs="Arial"/>
          <w:b/>
          <w:bCs/>
          <w:i/>
          <w:color w:val="000000"/>
        </w:rPr>
        <w:t xml:space="preserve">4. </w:t>
      </w:r>
      <w:r w:rsidRPr="009B3AE5">
        <w:rPr>
          <w:rFonts w:ascii="Arial" w:hAnsi="Arial" w:cs="Arial"/>
          <w:b/>
          <w:i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О-1 не подлежат установлению.</w:t>
      </w:r>
    </w:p>
    <w:p w:rsidR="009B3AE5" w:rsidRPr="009B3AE5" w:rsidRDefault="009B3AE5" w:rsidP="009B3AE5">
      <w:pPr>
        <w:autoSpaceDE w:val="0"/>
        <w:autoSpaceDN w:val="0"/>
        <w:adjustRightInd w:val="0"/>
        <w:spacing w:before="120" w:after="120"/>
        <w:ind w:left="1080" w:hanging="360"/>
        <w:jc w:val="both"/>
        <w:outlineLvl w:val="2"/>
        <w:rPr>
          <w:rFonts w:ascii="Arial" w:hAnsi="Arial" w:cs="Arial"/>
          <w:b/>
        </w:rPr>
      </w:pPr>
      <w:r w:rsidRPr="009B3AE5">
        <w:rPr>
          <w:rFonts w:ascii="Arial" w:hAnsi="Arial" w:cs="Arial"/>
          <w:b/>
        </w:rPr>
        <w:t>2. Зона учреждений здравоохранения и социальной защиты (О-2)</w:t>
      </w:r>
      <w:bookmarkEnd w:id="15"/>
      <w:bookmarkEnd w:id="16"/>
    </w:p>
    <w:p w:rsidR="009B3AE5" w:rsidRPr="009B3AE5" w:rsidRDefault="009B3AE5" w:rsidP="009B3AE5">
      <w:pPr>
        <w:widowControl w:val="0"/>
        <w:spacing w:before="60"/>
        <w:ind w:firstLine="720"/>
        <w:jc w:val="both"/>
        <w:rPr>
          <w:rFonts w:ascii="Arial" w:hAnsi="Arial" w:cs="Arial"/>
          <w:b/>
          <w:bCs/>
          <w:i/>
        </w:rPr>
      </w:pPr>
      <w:r w:rsidRPr="009B3AE5">
        <w:rPr>
          <w:rFonts w:ascii="Arial" w:hAnsi="Arial" w:cs="Arial"/>
          <w:b/>
          <w:i/>
        </w:rPr>
        <w:t>1.</w:t>
      </w:r>
      <w:r w:rsidRPr="009B3AE5">
        <w:rPr>
          <w:rFonts w:ascii="Arial" w:hAnsi="Arial" w:cs="Arial"/>
          <w:i/>
        </w:rPr>
        <w:t xml:space="preserve"> </w:t>
      </w:r>
      <w:r w:rsidRPr="009B3AE5">
        <w:rPr>
          <w:rFonts w:ascii="Arial" w:hAnsi="Arial" w:cs="Arial"/>
          <w:b/>
          <w:bCs/>
          <w:i/>
        </w:rPr>
        <w:t>Основные виды разрешенного использования: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больницы;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 xml:space="preserve">консультативно-диагностические центры; 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 xml:space="preserve">диспансеры; 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поликлиники;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 xml:space="preserve">родильные дома; 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станции скорой медицинской помощи;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амбулаторно-поликлинические учреждения;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 xml:space="preserve">санатории; 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медицинские учреждения локального значения (пункты оказания первой медицинской помощи, медицинские кабинеты);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 xml:space="preserve">центры Госсанэпиднадзора; 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станции санитарно-эпидемиологические;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учреждения социальной защиты, требующие выделения обособленного участка, хосписы;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интернаты для престарелых и инвалидов, дома ребёнка, приюты, ночлежные дома;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 xml:space="preserve">раздаточные пункты молочной кухни; 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аптеки.</w:t>
      </w:r>
    </w:p>
    <w:p w:rsidR="009B3AE5" w:rsidRPr="009B3AE5" w:rsidRDefault="009B3AE5" w:rsidP="009B3AE5">
      <w:pPr>
        <w:widowControl w:val="0"/>
        <w:spacing w:before="60"/>
        <w:ind w:firstLine="720"/>
        <w:jc w:val="both"/>
        <w:rPr>
          <w:rFonts w:ascii="Arial" w:hAnsi="Arial" w:cs="Arial"/>
          <w:i/>
        </w:rPr>
      </w:pPr>
      <w:r w:rsidRPr="009B3AE5">
        <w:rPr>
          <w:rFonts w:ascii="Arial" w:hAnsi="Arial" w:cs="Arial"/>
          <w:b/>
          <w:bCs/>
          <w:i/>
        </w:rPr>
        <w:t>2. Условно разрешенные виды использования: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 xml:space="preserve">торговые объекты торговой площадью до </w:t>
      </w:r>
      <w:smartTag w:uri="urn:schemas-microsoft-com:office:smarttags" w:element="metricconverter">
        <w:smartTagPr>
          <w:attr w:name="ProductID" w:val="100 м2"/>
        </w:smartTagPr>
        <w:r w:rsidRPr="009B3AE5">
          <w:rPr>
            <w:rFonts w:ascii="Arial" w:hAnsi="Arial" w:cs="Arial"/>
            <w:szCs w:val="24"/>
          </w:rPr>
          <w:t>100 м</w:t>
        </w:r>
        <w:proofErr w:type="gramStart"/>
        <w:r w:rsidRPr="009B3AE5">
          <w:rPr>
            <w:rFonts w:ascii="Arial" w:hAnsi="Arial" w:cs="Arial"/>
            <w:szCs w:val="24"/>
            <w:vertAlign w:val="superscript"/>
          </w:rPr>
          <w:t>2</w:t>
        </w:r>
      </w:smartTag>
      <w:proofErr w:type="gramEnd"/>
      <w:r w:rsidRPr="009B3AE5">
        <w:rPr>
          <w:rFonts w:ascii="Arial" w:hAnsi="Arial" w:cs="Arial"/>
          <w:szCs w:val="24"/>
        </w:rPr>
        <w:t>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культовые объекты.</w:t>
      </w:r>
    </w:p>
    <w:p w:rsidR="009B3AE5" w:rsidRPr="009B3AE5" w:rsidRDefault="009B3AE5" w:rsidP="009B3AE5">
      <w:pPr>
        <w:widowControl w:val="0"/>
        <w:spacing w:before="60"/>
        <w:ind w:firstLine="720"/>
        <w:jc w:val="both"/>
        <w:rPr>
          <w:rFonts w:ascii="Arial" w:hAnsi="Arial" w:cs="Arial"/>
          <w:b/>
          <w:bCs/>
          <w:i/>
        </w:rPr>
      </w:pPr>
      <w:r w:rsidRPr="009B3AE5">
        <w:rPr>
          <w:rFonts w:ascii="Arial" w:hAnsi="Arial" w:cs="Arial"/>
          <w:b/>
          <w:bCs/>
          <w:i/>
        </w:rPr>
        <w:t>3. Вспомогательные виды разрешенного использования: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научно-исследовательские организации;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 xml:space="preserve">гаражи ведомственных </w:t>
      </w:r>
      <w:proofErr w:type="gramStart"/>
      <w:r w:rsidRPr="009B3AE5">
        <w:rPr>
          <w:rFonts w:ascii="Arial" w:hAnsi="Arial" w:cs="Arial"/>
          <w:szCs w:val="24"/>
        </w:rPr>
        <w:t>легковых</w:t>
      </w:r>
      <w:proofErr w:type="gramEnd"/>
      <w:r w:rsidRPr="009B3AE5">
        <w:rPr>
          <w:rFonts w:ascii="Arial" w:hAnsi="Arial" w:cs="Arial"/>
          <w:szCs w:val="24"/>
        </w:rPr>
        <w:t xml:space="preserve"> а/м специального назначения;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парковки;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объекты инженерной инфраструктуры, необходимые для эксплуатации зданий.</w:t>
      </w:r>
    </w:p>
    <w:p w:rsidR="009B3AE5" w:rsidRPr="009B3AE5" w:rsidRDefault="009B3AE5" w:rsidP="009B3AE5">
      <w:pPr>
        <w:ind w:firstLine="709"/>
        <w:jc w:val="both"/>
        <w:rPr>
          <w:rFonts w:ascii="Arial" w:hAnsi="Arial" w:cs="Arial"/>
          <w:b/>
          <w:i/>
        </w:rPr>
      </w:pPr>
      <w:bookmarkStart w:id="17" w:name="_Toc373417225"/>
      <w:r w:rsidRPr="009B3AE5">
        <w:rPr>
          <w:rFonts w:ascii="Arial" w:hAnsi="Arial" w:cs="Arial"/>
          <w:b/>
          <w:bCs/>
          <w:i/>
          <w:color w:val="000000"/>
        </w:rPr>
        <w:t xml:space="preserve">4. </w:t>
      </w:r>
      <w:r w:rsidRPr="009B3AE5">
        <w:rPr>
          <w:rFonts w:ascii="Arial" w:hAnsi="Arial" w:cs="Arial"/>
          <w:b/>
          <w:i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О-2 не подлежат установлению.</w:t>
      </w:r>
    </w:p>
    <w:p w:rsidR="009B3AE5" w:rsidRPr="009B3AE5" w:rsidRDefault="009B3AE5" w:rsidP="009B3AE5">
      <w:pPr>
        <w:autoSpaceDE w:val="0"/>
        <w:autoSpaceDN w:val="0"/>
        <w:adjustRightInd w:val="0"/>
        <w:spacing w:before="120" w:after="120"/>
        <w:ind w:left="1080" w:hanging="360"/>
        <w:jc w:val="both"/>
        <w:outlineLvl w:val="2"/>
        <w:rPr>
          <w:rFonts w:ascii="Arial" w:hAnsi="Arial" w:cs="Arial"/>
          <w:b/>
        </w:rPr>
      </w:pPr>
      <w:r w:rsidRPr="009B3AE5">
        <w:rPr>
          <w:rFonts w:ascii="Arial" w:hAnsi="Arial" w:cs="Arial"/>
          <w:b/>
        </w:rPr>
        <w:t>3. Зона размещения объектов образования (О-3)</w:t>
      </w:r>
      <w:bookmarkEnd w:id="17"/>
    </w:p>
    <w:p w:rsidR="009B3AE5" w:rsidRPr="009B3AE5" w:rsidRDefault="009B3AE5" w:rsidP="009B3AE5">
      <w:pPr>
        <w:widowControl w:val="0"/>
        <w:spacing w:before="60"/>
        <w:ind w:firstLine="720"/>
        <w:jc w:val="both"/>
        <w:rPr>
          <w:rFonts w:ascii="Arial" w:hAnsi="Arial" w:cs="Arial"/>
          <w:b/>
          <w:bCs/>
        </w:rPr>
      </w:pPr>
      <w:r w:rsidRPr="009B3AE5">
        <w:rPr>
          <w:rFonts w:ascii="Arial" w:hAnsi="Arial" w:cs="Arial"/>
          <w:i/>
        </w:rPr>
        <w:t>1.</w:t>
      </w:r>
      <w:r w:rsidRPr="009B3AE5">
        <w:rPr>
          <w:rFonts w:ascii="Arial" w:hAnsi="Arial" w:cs="Arial"/>
        </w:rPr>
        <w:t xml:space="preserve"> </w:t>
      </w:r>
      <w:r w:rsidRPr="009B3AE5">
        <w:rPr>
          <w:rFonts w:ascii="Arial" w:hAnsi="Arial" w:cs="Arial"/>
          <w:b/>
          <w:bCs/>
          <w:i/>
          <w:iCs/>
          <w:color w:val="000000"/>
          <w:spacing w:val="2"/>
        </w:rPr>
        <w:t>Основные виды разрешенного использования: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детские дошкольные учреждения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средние учебные заведения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многопрофильные учреждения дополнительного образования, требующие выделения обособленного участка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общежития, связанные с образованием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 xml:space="preserve">школы-интернаты </w:t>
      </w:r>
    </w:p>
    <w:p w:rsidR="009B3AE5" w:rsidRPr="009B3AE5" w:rsidRDefault="009B3AE5" w:rsidP="009B3AE5">
      <w:pPr>
        <w:widowControl w:val="0"/>
        <w:spacing w:before="60"/>
        <w:ind w:firstLine="720"/>
        <w:jc w:val="both"/>
        <w:rPr>
          <w:rFonts w:ascii="Arial" w:hAnsi="Arial" w:cs="Arial"/>
          <w:i/>
        </w:rPr>
      </w:pPr>
      <w:r w:rsidRPr="009B3AE5">
        <w:rPr>
          <w:rFonts w:ascii="Arial" w:hAnsi="Arial" w:cs="Arial"/>
          <w:i/>
        </w:rPr>
        <w:t>2. Условно разрешенные виды использования: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временные торговые объекты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культовые объекты</w:t>
      </w:r>
    </w:p>
    <w:p w:rsidR="009B3AE5" w:rsidRPr="009B3AE5" w:rsidRDefault="009B3AE5" w:rsidP="009B3AE5">
      <w:pPr>
        <w:widowControl w:val="0"/>
        <w:spacing w:before="60"/>
        <w:ind w:firstLine="720"/>
        <w:jc w:val="both"/>
        <w:rPr>
          <w:rFonts w:ascii="Arial" w:hAnsi="Arial" w:cs="Arial"/>
          <w:i/>
        </w:rPr>
      </w:pPr>
      <w:r w:rsidRPr="009B3AE5">
        <w:rPr>
          <w:rFonts w:ascii="Arial" w:hAnsi="Arial" w:cs="Arial"/>
          <w:i/>
        </w:rPr>
        <w:t>3. Вспомогательные виды разрешенного использования: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медицинские учреждения локального значения (пункты оказания первой медицинской помощи, медицинские кабинеты)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аптеки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спортивно-оздоровительные сооружения;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детские площадки, площадки для отдыха;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предприятия общественного питания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 xml:space="preserve">объекты инженерной инфраструктуры; 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 xml:space="preserve">гаражи ведомственных </w:t>
      </w:r>
      <w:proofErr w:type="gramStart"/>
      <w:r w:rsidRPr="009B3AE5">
        <w:rPr>
          <w:rFonts w:ascii="Arial" w:hAnsi="Arial" w:cs="Arial"/>
          <w:szCs w:val="24"/>
        </w:rPr>
        <w:t>легковых</w:t>
      </w:r>
      <w:proofErr w:type="gramEnd"/>
      <w:r w:rsidRPr="009B3AE5">
        <w:rPr>
          <w:rFonts w:ascii="Arial" w:hAnsi="Arial" w:cs="Arial"/>
          <w:szCs w:val="24"/>
        </w:rPr>
        <w:t xml:space="preserve"> </w:t>
      </w:r>
      <w:proofErr w:type="spellStart"/>
      <w:r w:rsidRPr="009B3AE5">
        <w:rPr>
          <w:rFonts w:ascii="Arial" w:hAnsi="Arial" w:cs="Arial"/>
          <w:szCs w:val="24"/>
        </w:rPr>
        <w:t>а\м</w:t>
      </w:r>
      <w:proofErr w:type="spellEnd"/>
      <w:r w:rsidRPr="009B3AE5">
        <w:rPr>
          <w:rFonts w:ascii="Arial" w:hAnsi="Arial" w:cs="Arial"/>
          <w:szCs w:val="24"/>
        </w:rPr>
        <w:t xml:space="preserve"> специального назначения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 xml:space="preserve">автостоянки для временного хранения индивидуальных </w:t>
      </w:r>
      <w:proofErr w:type="gramStart"/>
      <w:r w:rsidRPr="009B3AE5">
        <w:rPr>
          <w:rFonts w:ascii="Arial" w:hAnsi="Arial" w:cs="Arial"/>
          <w:szCs w:val="24"/>
        </w:rPr>
        <w:t>легковых</w:t>
      </w:r>
      <w:proofErr w:type="gramEnd"/>
      <w:r w:rsidRPr="009B3AE5">
        <w:rPr>
          <w:rFonts w:ascii="Arial" w:hAnsi="Arial" w:cs="Arial"/>
          <w:szCs w:val="24"/>
        </w:rPr>
        <w:t xml:space="preserve"> </w:t>
      </w:r>
      <w:proofErr w:type="spellStart"/>
      <w:r w:rsidRPr="009B3AE5">
        <w:rPr>
          <w:rFonts w:ascii="Arial" w:hAnsi="Arial" w:cs="Arial"/>
          <w:szCs w:val="24"/>
        </w:rPr>
        <w:t>а\м</w:t>
      </w:r>
      <w:proofErr w:type="spellEnd"/>
    </w:p>
    <w:p w:rsidR="009B3AE5" w:rsidRPr="009B3AE5" w:rsidRDefault="009B3AE5" w:rsidP="009B3AE5">
      <w:pPr>
        <w:ind w:firstLine="567"/>
        <w:jc w:val="both"/>
        <w:rPr>
          <w:rFonts w:ascii="Arial" w:hAnsi="Arial" w:cs="Arial"/>
          <w:b/>
          <w:i/>
        </w:rPr>
      </w:pPr>
      <w:bookmarkStart w:id="18" w:name="_Toc361143589"/>
      <w:bookmarkStart w:id="19" w:name="_Toc373417226"/>
      <w:r w:rsidRPr="009B3AE5">
        <w:rPr>
          <w:rFonts w:ascii="Arial" w:hAnsi="Arial" w:cs="Arial"/>
          <w:b/>
          <w:bCs/>
          <w:i/>
          <w:color w:val="000000"/>
        </w:rPr>
        <w:t xml:space="preserve">4. </w:t>
      </w:r>
      <w:r w:rsidRPr="009B3AE5">
        <w:rPr>
          <w:rFonts w:ascii="Arial" w:hAnsi="Arial" w:cs="Arial"/>
          <w:b/>
          <w:i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О-3 не подлежат установлению.</w:t>
      </w:r>
    </w:p>
    <w:p w:rsidR="009B3AE5" w:rsidRPr="009B3AE5" w:rsidRDefault="009B3AE5" w:rsidP="009B3AE5">
      <w:pPr>
        <w:spacing w:before="360"/>
        <w:ind w:left="1800" w:hanging="1800"/>
        <w:jc w:val="both"/>
        <w:outlineLvl w:val="1"/>
        <w:rPr>
          <w:rFonts w:ascii="Arial" w:hAnsi="Arial" w:cs="Arial"/>
          <w:b/>
        </w:rPr>
      </w:pPr>
      <w:r w:rsidRPr="009B3AE5">
        <w:rPr>
          <w:rFonts w:ascii="Arial" w:hAnsi="Arial" w:cs="Arial"/>
          <w:b/>
        </w:rPr>
        <w:t>Статья 49. Градостроительные регламенты. Особенности застройки и землепользования на территориях рекреационных зон</w:t>
      </w:r>
      <w:bookmarkEnd w:id="18"/>
      <w:bookmarkEnd w:id="19"/>
    </w:p>
    <w:p w:rsidR="009B3AE5" w:rsidRPr="009B3AE5" w:rsidRDefault="009B3AE5" w:rsidP="009B3AE5">
      <w:pPr>
        <w:autoSpaceDE w:val="0"/>
        <w:autoSpaceDN w:val="0"/>
        <w:adjustRightInd w:val="0"/>
        <w:spacing w:before="120" w:after="120"/>
        <w:ind w:left="1080" w:hanging="360"/>
        <w:jc w:val="both"/>
        <w:outlineLvl w:val="2"/>
        <w:rPr>
          <w:rFonts w:ascii="Arial" w:hAnsi="Arial" w:cs="Arial"/>
          <w:b/>
        </w:rPr>
      </w:pPr>
      <w:bookmarkStart w:id="20" w:name="_Toc329177287"/>
      <w:bookmarkStart w:id="21" w:name="_Toc373417227"/>
      <w:bookmarkStart w:id="22" w:name="_Toc233447680"/>
      <w:r w:rsidRPr="009B3AE5">
        <w:rPr>
          <w:rFonts w:ascii="Arial" w:hAnsi="Arial" w:cs="Arial"/>
          <w:b/>
        </w:rPr>
        <w:t>1. Зона зеленых насаждений общего пользования (Р-1)</w:t>
      </w:r>
      <w:bookmarkEnd w:id="20"/>
      <w:bookmarkEnd w:id="21"/>
    </w:p>
    <w:p w:rsidR="009B3AE5" w:rsidRPr="009B3AE5" w:rsidRDefault="009B3AE5" w:rsidP="009B3AE5">
      <w:pPr>
        <w:widowControl w:val="0"/>
        <w:spacing w:before="60"/>
        <w:ind w:firstLine="720"/>
        <w:jc w:val="both"/>
        <w:rPr>
          <w:rFonts w:ascii="Arial" w:hAnsi="Arial" w:cs="Arial"/>
          <w:b/>
          <w:bCs/>
          <w:i/>
        </w:rPr>
      </w:pPr>
      <w:r w:rsidRPr="009B3AE5">
        <w:rPr>
          <w:rFonts w:ascii="Arial" w:hAnsi="Arial" w:cs="Arial"/>
          <w:b/>
          <w:bCs/>
          <w:i/>
        </w:rPr>
        <w:t>1. Основные виды разрешенного использования: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посадка новых и реконструкция существующих зеленых насаждений;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парки скверы, сады, бульвары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садово-парковые зоны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набережные;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вспомогательные сооружения набережных: причалы, иные сооружения;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зимние сады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</w:rPr>
        <w:t>размещение объектов парковой инфраструктуры: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6"/>
        </w:numPr>
        <w:ind w:firstLine="108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аттракционы, летние театры, концертные, танцевальные площадки;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6"/>
        </w:numPr>
        <w:ind w:firstLine="108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спортивные и игровые площадки, пляжи;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6"/>
        </w:numPr>
        <w:ind w:firstLine="108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сооружения, связанные с организацией отдыха;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элементы благоустройства, малые архитектурные формы, скульптура и скульптурные композиции, фонтаны и другие объекты ландшафтного дизайна.</w:t>
      </w:r>
    </w:p>
    <w:p w:rsidR="009B3AE5" w:rsidRPr="009B3AE5" w:rsidRDefault="009B3AE5" w:rsidP="009B3AE5">
      <w:pPr>
        <w:widowControl w:val="0"/>
        <w:spacing w:before="60"/>
        <w:ind w:firstLine="720"/>
        <w:jc w:val="both"/>
        <w:rPr>
          <w:rFonts w:ascii="Arial" w:hAnsi="Arial" w:cs="Arial"/>
          <w:i/>
        </w:rPr>
      </w:pPr>
      <w:r w:rsidRPr="009B3AE5">
        <w:rPr>
          <w:rFonts w:ascii="Arial" w:hAnsi="Arial" w:cs="Arial"/>
          <w:b/>
          <w:bCs/>
          <w:i/>
        </w:rPr>
        <w:t>2. Условно разрешенные виды использования: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автостоянки для временного хранения индивидуальных легковых автомобилей</w:t>
      </w:r>
    </w:p>
    <w:p w:rsidR="009B3AE5" w:rsidRPr="009B3AE5" w:rsidRDefault="009B3AE5" w:rsidP="009B3AE5">
      <w:pPr>
        <w:widowControl w:val="0"/>
        <w:spacing w:before="60"/>
        <w:ind w:firstLine="720"/>
        <w:jc w:val="both"/>
        <w:rPr>
          <w:rFonts w:ascii="Arial" w:hAnsi="Arial" w:cs="Arial"/>
          <w:b/>
          <w:bCs/>
          <w:i/>
        </w:rPr>
      </w:pPr>
      <w:r w:rsidRPr="009B3AE5">
        <w:rPr>
          <w:rFonts w:ascii="Arial" w:hAnsi="Arial" w:cs="Arial"/>
          <w:b/>
          <w:bCs/>
          <w:i/>
        </w:rPr>
        <w:t>3. Вспомогательные виды разрешенного использования: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временные объекты общественного питания;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сезонные обслуживающие объекты;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базы проката спортивно-рекреационного инвентаря;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пункты оказания первой медицинской помощи;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спортивно-оздоровительные сооружения;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детские площадки, площадки для отдыха;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 xml:space="preserve">объекты инженерной инфраструктуры; 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общественные туалеты, в т.ч. с кабинами для инвалидов-колясочников.</w:t>
      </w:r>
    </w:p>
    <w:p w:rsidR="009B3AE5" w:rsidRPr="009B3AE5" w:rsidRDefault="009B3AE5" w:rsidP="009B3AE5">
      <w:pPr>
        <w:ind w:firstLine="709"/>
        <w:jc w:val="both"/>
        <w:rPr>
          <w:rFonts w:ascii="Arial" w:hAnsi="Arial" w:cs="Arial"/>
          <w:b/>
          <w:i/>
        </w:rPr>
      </w:pPr>
      <w:bookmarkStart w:id="23" w:name="_Toc373417228"/>
      <w:bookmarkStart w:id="24" w:name="_Toc361143590"/>
      <w:r w:rsidRPr="009B3AE5">
        <w:rPr>
          <w:rFonts w:ascii="Arial" w:hAnsi="Arial" w:cs="Arial"/>
          <w:b/>
          <w:bCs/>
          <w:i/>
          <w:color w:val="000000"/>
        </w:rPr>
        <w:t xml:space="preserve">4. </w:t>
      </w:r>
      <w:r w:rsidRPr="009B3AE5">
        <w:rPr>
          <w:rFonts w:ascii="Arial" w:hAnsi="Arial" w:cs="Arial"/>
          <w:b/>
          <w:i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Р-1 не подлежат установлению.</w:t>
      </w:r>
    </w:p>
    <w:p w:rsidR="009B3AE5" w:rsidRPr="009B3AE5" w:rsidRDefault="009B3AE5" w:rsidP="009B3AE5">
      <w:pPr>
        <w:autoSpaceDE w:val="0"/>
        <w:autoSpaceDN w:val="0"/>
        <w:adjustRightInd w:val="0"/>
        <w:spacing w:before="240" w:after="120"/>
        <w:ind w:left="720"/>
        <w:jc w:val="both"/>
        <w:outlineLvl w:val="2"/>
        <w:rPr>
          <w:rFonts w:ascii="Arial" w:hAnsi="Arial" w:cs="Arial"/>
          <w:b/>
        </w:rPr>
      </w:pPr>
      <w:r w:rsidRPr="009B3AE5">
        <w:rPr>
          <w:rFonts w:ascii="Arial" w:hAnsi="Arial" w:cs="Arial"/>
          <w:b/>
        </w:rPr>
        <w:t>2. Зона лесопарков (Р-2)</w:t>
      </w:r>
      <w:bookmarkEnd w:id="23"/>
    </w:p>
    <w:p w:rsidR="009B3AE5" w:rsidRPr="009B3AE5" w:rsidRDefault="009B3AE5" w:rsidP="009B3AE5">
      <w:pPr>
        <w:widowControl w:val="0"/>
        <w:spacing w:before="60"/>
        <w:ind w:firstLine="720"/>
        <w:jc w:val="both"/>
        <w:rPr>
          <w:rFonts w:ascii="Arial" w:hAnsi="Arial" w:cs="Arial"/>
          <w:b/>
          <w:bCs/>
          <w:i/>
        </w:rPr>
      </w:pPr>
      <w:r w:rsidRPr="009B3AE5">
        <w:rPr>
          <w:rFonts w:ascii="Arial" w:hAnsi="Arial" w:cs="Arial"/>
          <w:b/>
          <w:bCs/>
          <w:i/>
        </w:rPr>
        <w:t>1. Основные виды разрешенного использования: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лесопарки;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ботанические сады, оранжереи, питомники;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спортивные и игровые площадки;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лыжные трассы;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велосипедные дорожки;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пляжи;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специально оборудованные места для пикников;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 xml:space="preserve">лодочные станции, яхт-клубы, </w:t>
      </w:r>
      <w:proofErr w:type="spellStart"/>
      <w:proofErr w:type="gramStart"/>
      <w:r w:rsidRPr="009B3AE5">
        <w:rPr>
          <w:rFonts w:ascii="Arial" w:hAnsi="Arial" w:cs="Arial"/>
          <w:szCs w:val="24"/>
        </w:rPr>
        <w:t>водно-спортивные</w:t>
      </w:r>
      <w:proofErr w:type="spellEnd"/>
      <w:proofErr w:type="gramEnd"/>
      <w:r w:rsidRPr="009B3AE5">
        <w:rPr>
          <w:rFonts w:ascii="Arial" w:hAnsi="Arial" w:cs="Arial"/>
          <w:szCs w:val="24"/>
        </w:rPr>
        <w:t xml:space="preserve"> базы.</w:t>
      </w:r>
    </w:p>
    <w:p w:rsidR="009B3AE5" w:rsidRPr="009B3AE5" w:rsidRDefault="009B3AE5" w:rsidP="009B3AE5">
      <w:pPr>
        <w:widowControl w:val="0"/>
        <w:spacing w:before="60"/>
        <w:ind w:firstLine="720"/>
        <w:jc w:val="both"/>
        <w:rPr>
          <w:rFonts w:ascii="Arial" w:hAnsi="Arial" w:cs="Arial"/>
          <w:i/>
        </w:rPr>
      </w:pPr>
      <w:r w:rsidRPr="009B3AE5">
        <w:rPr>
          <w:rFonts w:ascii="Arial" w:hAnsi="Arial" w:cs="Arial"/>
          <w:b/>
          <w:bCs/>
          <w:i/>
        </w:rPr>
        <w:t>2. Условно разрешенные виды использования: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гостиницы, мотели, кемпинги, туристические центры;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учреждения здравоохранения;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 xml:space="preserve">интернаты для </w:t>
      </w:r>
      <w:proofErr w:type="gramStart"/>
      <w:r w:rsidRPr="009B3AE5">
        <w:rPr>
          <w:rFonts w:ascii="Arial" w:hAnsi="Arial" w:cs="Arial"/>
          <w:szCs w:val="24"/>
        </w:rPr>
        <w:t>престарелых</w:t>
      </w:r>
      <w:proofErr w:type="gramEnd"/>
      <w:r w:rsidRPr="009B3AE5">
        <w:rPr>
          <w:rFonts w:ascii="Arial" w:hAnsi="Arial" w:cs="Arial"/>
          <w:szCs w:val="24"/>
        </w:rPr>
        <w:t>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кафе, бары, закусочные и другие предприятия общественного питания;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учреждения социальной защиты, требующие выделения обособленного участка;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учреждения санаторно-курортные и оздоровительные, отдыха и туризма;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временные торговые объекты;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сезонные обслуживающие объекты;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базы проката спортивно-рекреационного инвентаря;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автостоянки для туристических автобусов;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автостоянки для временного хранения туристических автобусов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открытые автостоянки для временного хранения индивидуальных легковых автомобилей.</w:t>
      </w:r>
    </w:p>
    <w:p w:rsidR="009B3AE5" w:rsidRPr="009B3AE5" w:rsidRDefault="009B3AE5" w:rsidP="009B3AE5">
      <w:pPr>
        <w:widowControl w:val="0"/>
        <w:spacing w:before="60"/>
        <w:ind w:firstLine="720"/>
        <w:jc w:val="both"/>
        <w:rPr>
          <w:rFonts w:ascii="Arial" w:hAnsi="Arial" w:cs="Arial"/>
          <w:b/>
          <w:bCs/>
          <w:i/>
        </w:rPr>
      </w:pPr>
      <w:r w:rsidRPr="009B3AE5">
        <w:rPr>
          <w:rFonts w:ascii="Arial" w:hAnsi="Arial" w:cs="Arial"/>
          <w:b/>
          <w:bCs/>
          <w:i/>
        </w:rPr>
        <w:t>3. Вспомогательные виды разрешенного использования: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санитарная и ландшафтная рубки деревьев;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некапитальные вспомогательные сооружения,  связанные с организацией отдыха (беседки, скамейки, малые архитектурные формы, места для пикников);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детские площадки, площадки для отдыха, спортивных занятий;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общественные туалеты;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площадки для выгула собак;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площадки для сбора мусора;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объекты инженерной инфраструктуры.</w:t>
      </w:r>
    </w:p>
    <w:p w:rsidR="009B3AE5" w:rsidRPr="009B3AE5" w:rsidRDefault="009B3AE5" w:rsidP="009B3AE5">
      <w:pPr>
        <w:ind w:firstLine="709"/>
        <w:jc w:val="both"/>
        <w:rPr>
          <w:rFonts w:ascii="Arial" w:hAnsi="Arial" w:cs="Arial"/>
          <w:b/>
          <w:i/>
        </w:rPr>
      </w:pPr>
      <w:bookmarkStart w:id="25" w:name="_Toc373417229"/>
      <w:r w:rsidRPr="009B3AE5">
        <w:rPr>
          <w:rFonts w:ascii="Arial" w:hAnsi="Arial" w:cs="Arial"/>
          <w:b/>
          <w:bCs/>
          <w:i/>
          <w:color w:val="000000"/>
        </w:rPr>
        <w:t xml:space="preserve">4. </w:t>
      </w:r>
      <w:r w:rsidRPr="009B3AE5">
        <w:rPr>
          <w:rFonts w:ascii="Arial" w:hAnsi="Arial" w:cs="Arial"/>
          <w:b/>
          <w:i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Р-2 не подлежат установлению.</w:t>
      </w:r>
    </w:p>
    <w:p w:rsidR="009B3AE5" w:rsidRPr="009B3AE5" w:rsidRDefault="009B3AE5" w:rsidP="009B3AE5">
      <w:pPr>
        <w:spacing w:before="360"/>
        <w:ind w:left="1800" w:hanging="1800"/>
        <w:jc w:val="both"/>
        <w:outlineLvl w:val="1"/>
        <w:rPr>
          <w:rFonts w:ascii="Arial" w:hAnsi="Arial" w:cs="Arial"/>
          <w:b/>
        </w:rPr>
      </w:pPr>
      <w:r w:rsidRPr="009B3AE5">
        <w:rPr>
          <w:rFonts w:ascii="Arial" w:hAnsi="Arial" w:cs="Arial"/>
          <w:b/>
        </w:rPr>
        <w:t>Статья 50. Градостроительные регламенты. Особенности застройки и землепользования на территориях зон сельскохозяйственного использования</w:t>
      </w:r>
      <w:bookmarkEnd w:id="24"/>
      <w:bookmarkEnd w:id="25"/>
      <w:r w:rsidRPr="009B3AE5">
        <w:rPr>
          <w:rFonts w:ascii="Arial" w:hAnsi="Arial" w:cs="Arial"/>
          <w:b/>
        </w:rPr>
        <w:t xml:space="preserve"> </w:t>
      </w:r>
      <w:bookmarkEnd w:id="22"/>
    </w:p>
    <w:p w:rsidR="009B3AE5" w:rsidRPr="009B3AE5" w:rsidRDefault="009B3AE5" w:rsidP="009B3AE5">
      <w:pPr>
        <w:autoSpaceDE w:val="0"/>
        <w:autoSpaceDN w:val="0"/>
        <w:adjustRightInd w:val="0"/>
        <w:spacing w:before="120" w:after="120"/>
        <w:ind w:firstLine="720"/>
        <w:jc w:val="both"/>
        <w:outlineLvl w:val="2"/>
        <w:rPr>
          <w:rFonts w:ascii="Arial" w:hAnsi="Arial" w:cs="Arial"/>
          <w:b/>
        </w:rPr>
      </w:pPr>
      <w:bookmarkStart w:id="26" w:name="_Toc373417230"/>
      <w:r w:rsidRPr="009B3AE5">
        <w:rPr>
          <w:rFonts w:ascii="Arial" w:hAnsi="Arial" w:cs="Arial"/>
          <w:b/>
        </w:rPr>
        <w:t>1. Зона ведения фермерского хозяйства (СХ-1)</w:t>
      </w:r>
      <w:bookmarkEnd w:id="26"/>
    </w:p>
    <w:p w:rsidR="009B3AE5" w:rsidRPr="009B3AE5" w:rsidRDefault="009B3AE5" w:rsidP="009B3AE5">
      <w:pPr>
        <w:widowControl w:val="0"/>
        <w:spacing w:before="60"/>
        <w:ind w:firstLine="720"/>
        <w:jc w:val="both"/>
        <w:rPr>
          <w:rFonts w:ascii="Arial" w:hAnsi="Arial" w:cs="Arial"/>
          <w:b/>
          <w:i/>
        </w:rPr>
      </w:pPr>
      <w:r w:rsidRPr="009B3AE5">
        <w:rPr>
          <w:rFonts w:ascii="Arial" w:hAnsi="Arial" w:cs="Arial"/>
          <w:b/>
          <w:i/>
        </w:rPr>
        <w:t>1. Основные виды разрешенного использования: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отдельно стоящие жилые дома на одну семью с придомовыми участками;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тепличные и парниковые хозяйства;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подсобные хозяйства;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 xml:space="preserve">поля и участки для выращивания сельскохозяйственных культур; 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овощехранилища;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выпасы, сенокосы, сады, огороды;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постройки для содержания животных и птиц;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ветлечебницы;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зеленые насаждения.</w:t>
      </w:r>
    </w:p>
    <w:p w:rsidR="009B3AE5" w:rsidRPr="009B3AE5" w:rsidRDefault="009B3AE5" w:rsidP="009B3AE5">
      <w:pPr>
        <w:widowControl w:val="0"/>
        <w:spacing w:before="60"/>
        <w:ind w:firstLine="720"/>
        <w:jc w:val="both"/>
        <w:rPr>
          <w:rFonts w:ascii="Arial" w:hAnsi="Arial" w:cs="Arial"/>
          <w:b/>
          <w:i/>
        </w:rPr>
      </w:pPr>
      <w:r w:rsidRPr="009B3AE5">
        <w:rPr>
          <w:rFonts w:ascii="Arial" w:hAnsi="Arial" w:cs="Arial"/>
          <w:b/>
          <w:i/>
        </w:rPr>
        <w:t>2. Условно разрешенные виды использования: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культовые объекты;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временные объекты торговли;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сезонные (устанавливаемые на летний период) объекты обслуживания населения;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открытые гостевые автостоянки.</w:t>
      </w:r>
    </w:p>
    <w:p w:rsidR="009B3AE5" w:rsidRPr="009B3AE5" w:rsidRDefault="009B3AE5" w:rsidP="009B3AE5">
      <w:pPr>
        <w:widowControl w:val="0"/>
        <w:spacing w:before="60"/>
        <w:ind w:firstLine="720"/>
        <w:jc w:val="both"/>
        <w:rPr>
          <w:rFonts w:ascii="Arial" w:hAnsi="Arial" w:cs="Arial"/>
          <w:b/>
          <w:i/>
        </w:rPr>
      </w:pPr>
      <w:r w:rsidRPr="009B3AE5">
        <w:rPr>
          <w:rFonts w:ascii="Arial" w:hAnsi="Arial" w:cs="Arial"/>
          <w:b/>
          <w:i/>
        </w:rPr>
        <w:t>3. Вспомогательные виды разрешенного использования: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дворовые постройки (мастерские, сараи, теплицы, бани и пр.);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объекты инженерной инфраструктуры;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помещения для охраны;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 xml:space="preserve">индивидуальные гаражи на придомовом участке на 1-2 </w:t>
      </w:r>
      <w:proofErr w:type="gramStart"/>
      <w:r w:rsidRPr="009B3AE5">
        <w:rPr>
          <w:rFonts w:ascii="Arial" w:hAnsi="Arial" w:cs="Arial"/>
          <w:szCs w:val="24"/>
        </w:rPr>
        <w:t>легковых</w:t>
      </w:r>
      <w:proofErr w:type="gramEnd"/>
      <w:r w:rsidRPr="009B3AE5">
        <w:rPr>
          <w:rFonts w:ascii="Arial" w:hAnsi="Arial" w:cs="Arial"/>
          <w:szCs w:val="24"/>
        </w:rPr>
        <w:t xml:space="preserve"> автомобиля;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площадки для мусоросборников;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противопожарные водоемы;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внутрихозяйственные дороги;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лесозащитные полосы.</w:t>
      </w:r>
    </w:p>
    <w:p w:rsidR="009B3AE5" w:rsidRPr="009B3AE5" w:rsidRDefault="009B3AE5" w:rsidP="009B3AE5">
      <w:pPr>
        <w:ind w:firstLine="709"/>
        <w:jc w:val="both"/>
        <w:rPr>
          <w:rFonts w:ascii="Arial" w:hAnsi="Arial" w:cs="Arial"/>
          <w:b/>
          <w:i/>
        </w:rPr>
      </w:pPr>
      <w:bookmarkStart w:id="27" w:name="_Toc373417231"/>
      <w:r w:rsidRPr="009B3AE5">
        <w:rPr>
          <w:rFonts w:ascii="Arial" w:hAnsi="Arial" w:cs="Arial"/>
          <w:b/>
          <w:bCs/>
          <w:i/>
          <w:color w:val="000000"/>
        </w:rPr>
        <w:t xml:space="preserve">4. </w:t>
      </w:r>
      <w:r w:rsidRPr="009B3AE5">
        <w:rPr>
          <w:rFonts w:ascii="Arial" w:hAnsi="Arial" w:cs="Arial"/>
          <w:b/>
          <w:i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СХ-1 не подлежат установлению.</w:t>
      </w:r>
    </w:p>
    <w:p w:rsidR="009B3AE5" w:rsidRPr="009B3AE5" w:rsidRDefault="009B3AE5" w:rsidP="009B3AE5">
      <w:pPr>
        <w:autoSpaceDE w:val="0"/>
        <w:autoSpaceDN w:val="0"/>
        <w:adjustRightInd w:val="0"/>
        <w:spacing w:before="120" w:after="120"/>
        <w:ind w:left="1080" w:hanging="360"/>
        <w:jc w:val="both"/>
        <w:outlineLvl w:val="2"/>
        <w:rPr>
          <w:rFonts w:ascii="Arial" w:hAnsi="Arial" w:cs="Arial"/>
          <w:b/>
        </w:rPr>
      </w:pPr>
      <w:r w:rsidRPr="009B3AE5">
        <w:rPr>
          <w:rFonts w:ascii="Arial" w:hAnsi="Arial" w:cs="Arial"/>
          <w:b/>
        </w:rPr>
        <w:t>2. Зона размещения садовых и дачных участков (СХ-2)</w:t>
      </w:r>
      <w:bookmarkEnd w:id="27"/>
    </w:p>
    <w:p w:rsidR="009B3AE5" w:rsidRPr="009B3AE5" w:rsidRDefault="009B3AE5" w:rsidP="009B3AE5">
      <w:pPr>
        <w:widowControl w:val="0"/>
        <w:spacing w:before="60"/>
        <w:ind w:firstLine="720"/>
        <w:jc w:val="both"/>
        <w:rPr>
          <w:rFonts w:ascii="Arial" w:hAnsi="Arial" w:cs="Arial"/>
          <w:b/>
          <w:i/>
        </w:rPr>
      </w:pPr>
      <w:r w:rsidRPr="009B3AE5">
        <w:rPr>
          <w:rFonts w:ascii="Arial" w:hAnsi="Arial" w:cs="Arial"/>
          <w:b/>
          <w:i/>
        </w:rPr>
        <w:t>1. Основные виды разрешенного использования: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садовые дома;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дачи;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садово-огородные участки, сады, огороды, палисадники;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пункты оказания первой медицинской помощи;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амбулаторно-поликлинические учреждения;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отделения, участковые пункты милиции;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 xml:space="preserve">детские площадки, площадки для отдыха, спортивных занятий; 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магазины товаров первой необходимости;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предприятия общественного питания;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почтовые отделения, телефонные и телеграфные станции;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открытые автостоянки для временного хранения автотранспорта (вахтовые, грузовые и легковые машины);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зеленые насаждения;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некапитальные объекты, разрешенные к размещению в границах зон затопления паводком 1% обеспеченности в соответствии с действующими нормативами.</w:t>
      </w:r>
    </w:p>
    <w:p w:rsidR="009B3AE5" w:rsidRPr="009B3AE5" w:rsidRDefault="009B3AE5" w:rsidP="009B3AE5">
      <w:pPr>
        <w:widowControl w:val="0"/>
        <w:spacing w:before="60"/>
        <w:ind w:firstLine="720"/>
        <w:jc w:val="both"/>
        <w:rPr>
          <w:rFonts w:ascii="Arial" w:hAnsi="Arial" w:cs="Arial"/>
          <w:b/>
          <w:i/>
        </w:rPr>
      </w:pPr>
      <w:r w:rsidRPr="009B3AE5">
        <w:rPr>
          <w:rFonts w:ascii="Arial" w:hAnsi="Arial" w:cs="Arial"/>
          <w:b/>
          <w:i/>
        </w:rPr>
        <w:t>2. Условно разрешенные виды использования: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многоквартирные блокированные жилые дома в 1-3 этажа с придомовыми участками;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отдельно стоящие жилые дома на одну семью в 1-3 этажа с придомовыми участками;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культовые объекты;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временные объекты торговли;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сезонные (устанавливаемые на летний период) объекты обслуживания населения;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коллективные овощехранилища;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 xml:space="preserve">постройки для содержания мелких животных; 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ветлечебницы без содержания животных;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открытые гостевые автостоянки.</w:t>
      </w:r>
    </w:p>
    <w:p w:rsidR="009B3AE5" w:rsidRPr="009B3AE5" w:rsidRDefault="009B3AE5" w:rsidP="009B3AE5">
      <w:pPr>
        <w:widowControl w:val="0"/>
        <w:spacing w:before="60"/>
        <w:ind w:firstLine="720"/>
        <w:jc w:val="both"/>
        <w:rPr>
          <w:rFonts w:ascii="Arial" w:hAnsi="Arial" w:cs="Arial"/>
          <w:b/>
          <w:i/>
        </w:rPr>
      </w:pPr>
      <w:r w:rsidRPr="009B3AE5">
        <w:rPr>
          <w:rFonts w:ascii="Arial" w:hAnsi="Arial" w:cs="Arial"/>
          <w:b/>
          <w:i/>
        </w:rPr>
        <w:t>3. Вспомогательные виды разрешенного использования: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дворовые постройки (мастерские, сараи, теплицы, бани и пр.);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строения для занятий индивидуальной трудовой деятельностью (без нарушения принципов добрососедства);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емкости для хранения воды на индивидуальном участке;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водозаборы;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общественные резервуары для хранения воды;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помещения для охраны коллективных садов;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 xml:space="preserve">индивидуальные гаражи на придомовом участке на 1-2 </w:t>
      </w:r>
      <w:proofErr w:type="gramStart"/>
      <w:r w:rsidRPr="009B3AE5">
        <w:rPr>
          <w:rFonts w:ascii="Arial" w:hAnsi="Arial" w:cs="Arial"/>
          <w:szCs w:val="24"/>
        </w:rPr>
        <w:t>легковых</w:t>
      </w:r>
      <w:proofErr w:type="gramEnd"/>
      <w:r w:rsidRPr="009B3AE5">
        <w:rPr>
          <w:rFonts w:ascii="Arial" w:hAnsi="Arial" w:cs="Arial"/>
          <w:szCs w:val="24"/>
        </w:rPr>
        <w:t xml:space="preserve"> автомобиля;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офисы, конторы организаций;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площадки для мусоросборников;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противопожарные водоемы;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лесозащитные полосы.</w:t>
      </w:r>
    </w:p>
    <w:p w:rsidR="009B3AE5" w:rsidRPr="009B3AE5" w:rsidRDefault="009B3AE5" w:rsidP="009B3AE5">
      <w:pPr>
        <w:ind w:firstLine="709"/>
        <w:jc w:val="both"/>
        <w:rPr>
          <w:rFonts w:ascii="Arial" w:hAnsi="Arial" w:cs="Arial"/>
          <w:b/>
          <w:i/>
        </w:rPr>
      </w:pPr>
      <w:bookmarkStart w:id="28" w:name="_Toc329177295"/>
      <w:bookmarkStart w:id="29" w:name="_Toc373417232"/>
      <w:bookmarkStart w:id="30" w:name="_Toc361143591"/>
      <w:r w:rsidRPr="009B3AE5">
        <w:rPr>
          <w:rFonts w:ascii="Arial" w:hAnsi="Arial" w:cs="Arial"/>
          <w:b/>
          <w:bCs/>
          <w:i/>
          <w:color w:val="000000"/>
        </w:rPr>
        <w:t xml:space="preserve">4. </w:t>
      </w:r>
      <w:r w:rsidRPr="009B3AE5">
        <w:rPr>
          <w:rFonts w:ascii="Arial" w:hAnsi="Arial" w:cs="Arial"/>
          <w:b/>
          <w:i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СХ-2 не подлежат установлению.</w:t>
      </w:r>
    </w:p>
    <w:p w:rsidR="009B3AE5" w:rsidRPr="009B3AE5" w:rsidRDefault="009B3AE5" w:rsidP="009B3AE5">
      <w:pPr>
        <w:autoSpaceDE w:val="0"/>
        <w:autoSpaceDN w:val="0"/>
        <w:adjustRightInd w:val="0"/>
        <w:spacing w:before="120" w:after="120"/>
        <w:ind w:left="1080" w:hanging="360"/>
        <w:jc w:val="both"/>
        <w:outlineLvl w:val="2"/>
        <w:rPr>
          <w:rFonts w:ascii="Arial" w:hAnsi="Arial" w:cs="Arial"/>
          <w:b/>
        </w:rPr>
      </w:pPr>
      <w:r w:rsidRPr="009B3AE5">
        <w:rPr>
          <w:rFonts w:ascii="Arial" w:hAnsi="Arial" w:cs="Arial"/>
          <w:b/>
        </w:rPr>
        <w:t>3. Зона сельскохозяйственных угодий (СХ-3)</w:t>
      </w:r>
      <w:bookmarkEnd w:id="28"/>
      <w:bookmarkEnd w:id="29"/>
    </w:p>
    <w:p w:rsidR="009B3AE5" w:rsidRPr="009B3AE5" w:rsidRDefault="009B3AE5" w:rsidP="009B3AE5">
      <w:pPr>
        <w:ind w:firstLine="720"/>
        <w:rPr>
          <w:rFonts w:ascii="Arial" w:hAnsi="Arial" w:cs="Arial"/>
          <w:b/>
          <w:i/>
        </w:rPr>
      </w:pPr>
      <w:r w:rsidRPr="009B3AE5">
        <w:rPr>
          <w:rFonts w:ascii="Arial" w:hAnsi="Arial" w:cs="Arial"/>
          <w:b/>
          <w:i/>
        </w:rPr>
        <w:t>1. Основные разрешенные виды использования недвижимости: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proofErr w:type="gramStart"/>
      <w:r w:rsidRPr="009B3AE5">
        <w:rPr>
          <w:rFonts w:ascii="Arial" w:hAnsi="Arial" w:cs="Arial"/>
          <w:szCs w:val="24"/>
        </w:rPr>
        <w:t>сельскохозяйственные угодья (пашни, сенокосы, луга, пастбища, сады, огороды);</w:t>
      </w:r>
      <w:proofErr w:type="gramEnd"/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поля и участки для выращивания сельхозпродукции;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учебно-опытные и учебно-производственные хозяйства;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тепличные и парниковые хозяйства;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овощехранилища;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подсобные хозяйства;</w:t>
      </w:r>
    </w:p>
    <w:p w:rsidR="009B3AE5" w:rsidRPr="009B3AE5" w:rsidRDefault="009B3AE5" w:rsidP="009B3AE5">
      <w:pPr>
        <w:ind w:firstLine="720"/>
        <w:rPr>
          <w:rFonts w:ascii="Arial" w:hAnsi="Arial" w:cs="Arial"/>
          <w:b/>
          <w:i/>
        </w:rPr>
      </w:pPr>
      <w:r w:rsidRPr="009B3AE5">
        <w:rPr>
          <w:rFonts w:ascii="Arial" w:hAnsi="Arial" w:cs="Arial"/>
          <w:b/>
          <w:i/>
        </w:rPr>
        <w:t>2. Условно разрешенные виды использования: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перерабатывающие предприятия;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пункты оказания первой медицинской помощи;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предприятия общественного питания, непосредственно связанные с обслуживанием;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склады минеральных удобрений и ядохимикатов;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автостоянки для хранения грузового и специализированного автотранспорта.</w:t>
      </w:r>
    </w:p>
    <w:p w:rsidR="009B3AE5" w:rsidRPr="009B3AE5" w:rsidRDefault="009B3AE5" w:rsidP="009B3AE5">
      <w:pPr>
        <w:widowControl w:val="0"/>
        <w:shd w:val="clear" w:color="auto" w:fill="FFFFFF"/>
        <w:spacing w:line="274" w:lineRule="exact"/>
        <w:ind w:right="-107" w:firstLine="720"/>
        <w:jc w:val="both"/>
        <w:rPr>
          <w:rFonts w:ascii="Arial" w:hAnsi="Arial" w:cs="Arial"/>
          <w:b/>
          <w:i/>
          <w:color w:val="000000"/>
        </w:rPr>
      </w:pPr>
      <w:r w:rsidRPr="009B3AE5">
        <w:rPr>
          <w:rFonts w:ascii="Arial" w:hAnsi="Arial" w:cs="Arial"/>
          <w:b/>
          <w:i/>
          <w:color w:val="000000"/>
        </w:rPr>
        <w:t>3. Вспомогательные виды разрешенного использования: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объекты инженерной инфраструктуры;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объекты пожарной охраны;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автостоянки для временного хранения грузовых автомобилей;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внутрихозяйственные дороги;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замкнутые водоемы;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лесозащитные полосы.</w:t>
      </w:r>
    </w:p>
    <w:p w:rsidR="009B3AE5" w:rsidRPr="009B3AE5" w:rsidRDefault="009B3AE5" w:rsidP="009B3AE5">
      <w:pPr>
        <w:ind w:firstLine="709"/>
        <w:jc w:val="both"/>
        <w:rPr>
          <w:rFonts w:ascii="Arial" w:hAnsi="Arial" w:cs="Arial"/>
          <w:b/>
          <w:i/>
        </w:rPr>
      </w:pPr>
      <w:bookmarkStart w:id="31" w:name="_Toc373417233"/>
      <w:r w:rsidRPr="009B3AE5">
        <w:rPr>
          <w:rFonts w:ascii="Arial" w:hAnsi="Arial" w:cs="Arial"/>
          <w:b/>
          <w:bCs/>
          <w:i/>
          <w:color w:val="000000"/>
        </w:rPr>
        <w:t xml:space="preserve">4. </w:t>
      </w:r>
      <w:r w:rsidRPr="009B3AE5">
        <w:rPr>
          <w:rFonts w:ascii="Arial" w:hAnsi="Arial" w:cs="Arial"/>
          <w:b/>
          <w:i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СХ-3 не подлежат установлению.</w:t>
      </w:r>
    </w:p>
    <w:p w:rsidR="009B3AE5" w:rsidRPr="009B3AE5" w:rsidRDefault="009B3AE5" w:rsidP="009B3AE5">
      <w:pPr>
        <w:spacing w:before="360"/>
        <w:ind w:left="1800" w:hanging="1800"/>
        <w:jc w:val="both"/>
        <w:outlineLvl w:val="1"/>
        <w:rPr>
          <w:rFonts w:ascii="Arial" w:hAnsi="Arial" w:cs="Arial"/>
          <w:b/>
        </w:rPr>
      </w:pPr>
      <w:r w:rsidRPr="009B3AE5">
        <w:rPr>
          <w:rFonts w:ascii="Arial" w:hAnsi="Arial" w:cs="Arial"/>
          <w:b/>
        </w:rPr>
        <w:t>Статья 51. Градостроительные регламенты. Особенности застройки и землепользования на территориях производственных зон</w:t>
      </w:r>
      <w:bookmarkEnd w:id="13"/>
      <w:bookmarkEnd w:id="14"/>
      <w:bookmarkEnd w:id="30"/>
      <w:bookmarkEnd w:id="31"/>
    </w:p>
    <w:p w:rsidR="009B3AE5" w:rsidRPr="009B3AE5" w:rsidRDefault="009B3AE5" w:rsidP="009B3AE5">
      <w:pPr>
        <w:autoSpaceDE w:val="0"/>
        <w:autoSpaceDN w:val="0"/>
        <w:adjustRightInd w:val="0"/>
        <w:spacing w:before="120" w:after="120"/>
        <w:ind w:left="1080" w:hanging="360"/>
        <w:jc w:val="both"/>
        <w:outlineLvl w:val="2"/>
        <w:rPr>
          <w:rFonts w:ascii="Arial" w:hAnsi="Arial" w:cs="Arial"/>
          <w:b/>
        </w:rPr>
      </w:pPr>
      <w:bookmarkStart w:id="32" w:name="_Toc329177290"/>
      <w:bookmarkStart w:id="33" w:name="_Toc373417234"/>
      <w:bookmarkStart w:id="34" w:name="_Toc232234209"/>
      <w:bookmarkStart w:id="35" w:name="_Toc233447678"/>
      <w:r w:rsidRPr="009B3AE5">
        <w:rPr>
          <w:rFonts w:ascii="Arial" w:hAnsi="Arial" w:cs="Arial"/>
          <w:b/>
        </w:rPr>
        <w:t>1. Производственные зоны промышленно-коммунальных объектов IV-V класса вредности (СЗЗ – 100-</w:t>
      </w:r>
      <w:smartTag w:uri="urn:schemas-microsoft-com:office:smarttags" w:element="metricconverter">
        <w:smartTagPr>
          <w:attr w:name="ProductID" w:val="50 м"/>
        </w:smartTagPr>
        <w:r w:rsidRPr="009B3AE5">
          <w:rPr>
            <w:rFonts w:ascii="Arial" w:hAnsi="Arial" w:cs="Arial"/>
            <w:b/>
          </w:rPr>
          <w:t>50 м</w:t>
        </w:r>
      </w:smartTag>
      <w:r w:rsidRPr="009B3AE5">
        <w:rPr>
          <w:rFonts w:ascii="Arial" w:hAnsi="Arial" w:cs="Arial"/>
          <w:b/>
        </w:rPr>
        <w:t>) П-</w:t>
      </w:r>
      <w:bookmarkEnd w:id="32"/>
      <w:r w:rsidRPr="009B3AE5">
        <w:rPr>
          <w:rFonts w:ascii="Arial" w:hAnsi="Arial" w:cs="Arial"/>
          <w:b/>
        </w:rPr>
        <w:t>1</w:t>
      </w:r>
      <w:bookmarkEnd w:id="33"/>
    </w:p>
    <w:p w:rsidR="009B3AE5" w:rsidRPr="009B3AE5" w:rsidRDefault="009B3AE5" w:rsidP="009B3AE5">
      <w:pPr>
        <w:widowControl w:val="0"/>
        <w:spacing w:before="60"/>
        <w:ind w:firstLine="720"/>
        <w:jc w:val="both"/>
        <w:rPr>
          <w:rFonts w:ascii="Arial" w:hAnsi="Arial" w:cs="Arial"/>
          <w:b/>
          <w:bCs/>
          <w:i/>
        </w:rPr>
      </w:pPr>
      <w:r w:rsidRPr="009B3AE5">
        <w:rPr>
          <w:rFonts w:ascii="Arial" w:hAnsi="Arial" w:cs="Arial"/>
          <w:b/>
          <w:bCs/>
          <w:i/>
        </w:rPr>
        <w:t>1. Основные виды разрешенного использования: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 xml:space="preserve">промышленные предприятия и коммунальные организации IV-V класса; 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объекты сельскохозяйственного производства;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перерабатывающие предприятия;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объекты складского назначения различного профиля IV-V класса вредности;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объекты технической и инженерной инфраструктуры;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сооружения для хранения транспортных средств;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автостоянки для легкового транспорта;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автостоянки для грузового автотранспорта;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станции технического обслуживания автомобилей, авторемонтные предприятия;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автосалоны;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 xml:space="preserve">станция технического обслуживания автомобилей, </w:t>
      </w:r>
      <w:proofErr w:type="spellStart"/>
      <w:r w:rsidRPr="009B3AE5">
        <w:rPr>
          <w:rFonts w:ascii="Arial" w:hAnsi="Arial" w:cs="Arial"/>
          <w:szCs w:val="24"/>
        </w:rPr>
        <w:t>автомойки</w:t>
      </w:r>
      <w:proofErr w:type="spellEnd"/>
      <w:r w:rsidRPr="009B3AE5">
        <w:rPr>
          <w:rFonts w:ascii="Arial" w:hAnsi="Arial" w:cs="Arial"/>
          <w:szCs w:val="24"/>
        </w:rPr>
        <w:t>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объекты пожарной охраны, пожарные депо.</w:t>
      </w:r>
    </w:p>
    <w:p w:rsidR="009B3AE5" w:rsidRPr="009B3AE5" w:rsidRDefault="009B3AE5" w:rsidP="009B3AE5">
      <w:pPr>
        <w:widowControl w:val="0"/>
        <w:spacing w:before="60"/>
        <w:ind w:firstLine="720"/>
        <w:jc w:val="both"/>
        <w:rPr>
          <w:rFonts w:ascii="Arial" w:hAnsi="Arial" w:cs="Arial"/>
          <w:i/>
        </w:rPr>
      </w:pPr>
      <w:r w:rsidRPr="009B3AE5">
        <w:rPr>
          <w:rFonts w:ascii="Arial" w:hAnsi="Arial" w:cs="Arial"/>
          <w:b/>
          <w:bCs/>
          <w:i/>
        </w:rPr>
        <w:t>2. Условно разрешенные виды использования: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судебные и юридические органы;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офисы и представительства;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спортивно-оздоровительные сооружения для работников предприятия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изыскательские и проектные организации;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культовые объекты;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пункты оказания первой медицинской помощи;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предприятия, магазины оптовой и мелкооптовой торговли;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рынки промышленных товаров;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торговые комплексы;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объекты размещения (гостиницы, общежития), непосредственно связанные с обслуживанием производственных предприятий;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предприятия общественного питания (кафе, столовые, буфеты),  непосредственно связанные с обслуживанием производственных и промышленных предприятий;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объекты бытового обслуживания;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учреждения жилищно-коммунального хозяйства;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объекты органов внутренних дел;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ветеринарные лечебницы с содержанием животных, виварии, питомники, кинологические центры, пункты передержки животных.</w:t>
      </w:r>
    </w:p>
    <w:p w:rsidR="009B3AE5" w:rsidRPr="009B3AE5" w:rsidRDefault="009B3AE5" w:rsidP="009B3AE5">
      <w:pPr>
        <w:widowControl w:val="0"/>
        <w:spacing w:before="60"/>
        <w:ind w:firstLine="720"/>
        <w:jc w:val="both"/>
        <w:rPr>
          <w:rFonts w:ascii="Arial" w:hAnsi="Arial" w:cs="Arial"/>
          <w:b/>
          <w:bCs/>
          <w:i/>
        </w:rPr>
      </w:pPr>
      <w:r w:rsidRPr="009B3AE5">
        <w:rPr>
          <w:rFonts w:ascii="Arial" w:hAnsi="Arial" w:cs="Arial"/>
          <w:b/>
          <w:bCs/>
          <w:i/>
        </w:rPr>
        <w:t>3. Вспомогательные виды разрешенного использования: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многофункциональные деловые и обслуживающие здания;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административно-хозяйственные и общественные учреждения и организации;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открытые стоянки для транзитного транспорта с местами хранения автобусов, грузовиков, легковых автомобилей;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автостоянки для временного хранения грузовых автомобилей;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автостоянки для специализированного автотранспорта;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автозаправочные станции;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общественные туалеты, в т.ч. с кабинами для инвалидов-колясочников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санитарно-технические сооружения и установки коммунального назначения.</w:t>
      </w:r>
    </w:p>
    <w:p w:rsidR="009B3AE5" w:rsidRPr="009B3AE5" w:rsidRDefault="009B3AE5" w:rsidP="009B3AE5">
      <w:pPr>
        <w:ind w:firstLine="709"/>
        <w:jc w:val="both"/>
        <w:rPr>
          <w:rFonts w:ascii="Arial" w:hAnsi="Arial" w:cs="Arial"/>
          <w:b/>
          <w:i/>
        </w:rPr>
      </w:pPr>
      <w:bookmarkStart w:id="36" w:name="_Toc373417235"/>
      <w:bookmarkStart w:id="37" w:name="_Toc361143592"/>
      <w:r w:rsidRPr="009B3AE5">
        <w:rPr>
          <w:rFonts w:ascii="Arial" w:hAnsi="Arial" w:cs="Arial"/>
          <w:b/>
          <w:bCs/>
          <w:i/>
          <w:color w:val="000000"/>
        </w:rPr>
        <w:t xml:space="preserve">4. </w:t>
      </w:r>
      <w:r w:rsidRPr="009B3AE5">
        <w:rPr>
          <w:rFonts w:ascii="Arial" w:hAnsi="Arial" w:cs="Arial"/>
          <w:b/>
          <w:i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П-1 не подлежат установлению.</w:t>
      </w:r>
    </w:p>
    <w:p w:rsidR="009B3AE5" w:rsidRPr="009B3AE5" w:rsidRDefault="009B3AE5" w:rsidP="009B3AE5">
      <w:pPr>
        <w:autoSpaceDE w:val="0"/>
        <w:autoSpaceDN w:val="0"/>
        <w:adjustRightInd w:val="0"/>
        <w:spacing w:before="120" w:after="120"/>
        <w:ind w:left="1080" w:hanging="360"/>
        <w:jc w:val="both"/>
        <w:outlineLvl w:val="2"/>
        <w:rPr>
          <w:rFonts w:ascii="Arial" w:hAnsi="Arial" w:cs="Arial"/>
          <w:b/>
        </w:rPr>
      </w:pPr>
      <w:r w:rsidRPr="009B3AE5">
        <w:rPr>
          <w:rFonts w:ascii="Arial" w:hAnsi="Arial" w:cs="Arial"/>
          <w:b/>
        </w:rPr>
        <w:t xml:space="preserve">2. Производственно-деловая зона (СЗЗ – </w:t>
      </w:r>
      <w:smartTag w:uri="urn:schemas-microsoft-com:office:smarttags" w:element="metricconverter">
        <w:smartTagPr>
          <w:attr w:name="ProductID" w:val="25 м"/>
        </w:smartTagPr>
        <w:r w:rsidRPr="009B3AE5">
          <w:rPr>
            <w:rFonts w:ascii="Arial" w:hAnsi="Arial" w:cs="Arial"/>
            <w:b/>
          </w:rPr>
          <w:t>25 м</w:t>
        </w:r>
      </w:smartTag>
      <w:r w:rsidRPr="009B3AE5">
        <w:rPr>
          <w:rFonts w:ascii="Arial" w:hAnsi="Arial" w:cs="Arial"/>
          <w:b/>
        </w:rPr>
        <w:t>) П-2</w:t>
      </w:r>
      <w:bookmarkEnd w:id="36"/>
    </w:p>
    <w:p w:rsidR="009B3AE5" w:rsidRPr="009B3AE5" w:rsidRDefault="009B3AE5" w:rsidP="009B3AE5">
      <w:pPr>
        <w:ind w:firstLine="720"/>
        <w:rPr>
          <w:rFonts w:ascii="Arial" w:hAnsi="Arial" w:cs="Arial"/>
          <w:b/>
          <w:bCs/>
          <w:i/>
        </w:rPr>
      </w:pPr>
      <w:r w:rsidRPr="009B3AE5">
        <w:rPr>
          <w:rFonts w:ascii="Arial" w:hAnsi="Arial" w:cs="Arial"/>
          <w:b/>
          <w:bCs/>
          <w:i/>
        </w:rPr>
        <w:t>1. Основные виды разрешенного использования: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 xml:space="preserve">технопарки (производственно-деловые зоны); 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НИИ с опытным экологически безопасным производством;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 xml:space="preserve">торговые предприятия с цехами технического обслуживания; 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 xml:space="preserve">производственные предприятия V класса вредности с экологически чистыми технологиями производства  (с санитарно-защитной зоной не более </w:t>
      </w:r>
      <w:smartTag w:uri="urn:schemas-microsoft-com:office:smarttags" w:element="metricconverter">
        <w:smartTagPr>
          <w:attr w:name="ProductID" w:val="50 метров"/>
        </w:smartTagPr>
        <w:r w:rsidRPr="009B3AE5">
          <w:rPr>
            <w:rFonts w:ascii="Arial" w:hAnsi="Arial" w:cs="Arial"/>
            <w:szCs w:val="24"/>
          </w:rPr>
          <w:t>50 метров</w:t>
        </w:r>
      </w:smartTag>
      <w:r w:rsidRPr="009B3AE5">
        <w:rPr>
          <w:rFonts w:ascii="Arial" w:hAnsi="Arial" w:cs="Arial"/>
          <w:szCs w:val="24"/>
        </w:rPr>
        <w:t>);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proofErr w:type="spellStart"/>
      <w:r w:rsidRPr="009B3AE5">
        <w:rPr>
          <w:rFonts w:ascii="Arial" w:hAnsi="Arial" w:cs="Arial"/>
          <w:szCs w:val="24"/>
        </w:rPr>
        <w:t>логистические</w:t>
      </w:r>
      <w:proofErr w:type="spellEnd"/>
      <w:r w:rsidRPr="009B3AE5">
        <w:rPr>
          <w:rFonts w:ascii="Arial" w:hAnsi="Arial" w:cs="Arial"/>
          <w:szCs w:val="24"/>
        </w:rPr>
        <w:t xml:space="preserve"> центры;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предприятия и мастерские по оказанию услуг населению: производство и предоставление материалов, товаров, изготовление поделок по индивидуальным заказам (столярные изделия, изделия художественного литья, кузнечно-кованые изделия, изделия народных промыслов и другое);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 xml:space="preserve">административные здания, помещения; 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торговые комплексы, магазины;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склады-магазины оптовой торговли, предприятия и магазины оптовой и  мелкооптовой торговли;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объекты складского назначения различного профиля;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объекты пожарной охраны, пожарные депо;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объекты бытового обслуживания;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кредитно-финансовые учреждения, банки;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отделения связи, телефонные и телеграфные станции;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 xml:space="preserve">информационные центры с издательско-типографским отделом (с санитарно-защитной зоной не более </w:t>
      </w:r>
      <w:smartTag w:uri="urn:schemas-microsoft-com:office:smarttags" w:element="metricconverter">
        <w:smartTagPr>
          <w:attr w:name="ProductID" w:val="50 метров"/>
        </w:smartTagPr>
        <w:r w:rsidRPr="009B3AE5">
          <w:rPr>
            <w:rFonts w:ascii="Arial" w:hAnsi="Arial" w:cs="Arial"/>
            <w:szCs w:val="24"/>
          </w:rPr>
          <w:t>50 метров</w:t>
        </w:r>
      </w:smartTag>
      <w:r w:rsidRPr="009B3AE5">
        <w:rPr>
          <w:rFonts w:ascii="Arial" w:hAnsi="Arial" w:cs="Arial"/>
          <w:szCs w:val="24"/>
        </w:rPr>
        <w:t>);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телевизионные и радиостудии;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предприятия общественного питания (столовые, кафе, закусочные, рестораны);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пункты оказания первой медицинской помощи;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аптеки;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учреждения жилищно-коммунального хозяйства;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объекты органов внутренних дел;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парковки перед объектами делового, культурного, обслуживающего и коммерческого видов использования;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сооружения для хранения транспортных средств;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 xml:space="preserve">станция технического обслуживания автомобилей до 5 постов, </w:t>
      </w:r>
      <w:proofErr w:type="spellStart"/>
      <w:r w:rsidRPr="009B3AE5">
        <w:rPr>
          <w:rFonts w:ascii="Arial" w:hAnsi="Arial" w:cs="Arial"/>
          <w:szCs w:val="24"/>
        </w:rPr>
        <w:t>автомойки</w:t>
      </w:r>
      <w:proofErr w:type="spellEnd"/>
      <w:r w:rsidRPr="009B3AE5">
        <w:rPr>
          <w:rFonts w:ascii="Arial" w:hAnsi="Arial" w:cs="Arial"/>
          <w:szCs w:val="24"/>
        </w:rPr>
        <w:t xml:space="preserve"> до 2 постов;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автосалоны.</w:t>
      </w:r>
    </w:p>
    <w:p w:rsidR="009B3AE5" w:rsidRPr="009B3AE5" w:rsidRDefault="009B3AE5" w:rsidP="009B3AE5">
      <w:pPr>
        <w:ind w:left="705"/>
        <w:rPr>
          <w:rFonts w:ascii="Arial" w:hAnsi="Arial" w:cs="Arial"/>
          <w:i/>
        </w:rPr>
      </w:pPr>
      <w:r w:rsidRPr="009B3AE5">
        <w:rPr>
          <w:rFonts w:ascii="Arial" w:hAnsi="Arial" w:cs="Arial"/>
          <w:b/>
          <w:bCs/>
          <w:i/>
        </w:rPr>
        <w:t>2. Условно разрешенные виды использования: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спортивно-оздоровительные сооружения для работников предприятия;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проектные, научно-исследовательские и изыскательские организации;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заведения среднего специального образования;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общежития, связанные с производством;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культовые объекты;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рынки промышленных товаров;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bookmarkStart w:id="38" w:name="_Toc135135631"/>
      <w:r w:rsidRPr="009B3AE5">
        <w:rPr>
          <w:rFonts w:ascii="Arial" w:hAnsi="Arial" w:cs="Arial"/>
          <w:szCs w:val="24"/>
        </w:rPr>
        <w:t>станции скорой помощи;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ветеринарные приемные пункты;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ветеринарные лечебницы без содержания животных.</w:t>
      </w:r>
    </w:p>
    <w:bookmarkEnd w:id="38"/>
    <w:p w:rsidR="009B3AE5" w:rsidRPr="009B3AE5" w:rsidRDefault="009B3AE5" w:rsidP="009B3AE5">
      <w:pPr>
        <w:ind w:left="705"/>
        <w:rPr>
          <w:rFonts w:ascii="Arial" w:hAnsi="Arial" w:cs="Arial"/>
          <w:b/>
          <w:bCs/>
          <w:i/>
        </w:rPr>
      </w:pPr>
      <w:r w:rsidRPr="009B3AE5">
        <w:rPr>
          <w:rFonts w:ascii="Arial" w:hAnsi="Arial" w:cs="Arial"/>
          <w:b/>
          <w:bCs/>
          <w:i/>
        </w:rPr>
        <w:t>3. Вспомогательные виды разрешенного использования: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гостиницы, дома приёма гостей;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объекты инженерной инфраструктуры;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АЗС;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парковки перед объектами обслуживания;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общественные туалеты, в том числе с кабинами для инвалидов-колясочников.</w:t>
      </w:r>
    </w:p>
    <w:p w:rsidR="009B3AE5" w:rsidRPr="009B3AE5" w:rsidRDefault="009B3AE5" w:rsidP="009B3AE5">
      <w:pPr>
        <w:ind w:firstLine="709"/>
        <w:jc w:val="both"/>
        <w:rPr>
          <w:rFonts w:ascii="Arial" w:hAnsi="Arial" w:cs="Arial"/>
          <w:b/>
          <w:i/>
        </w:rPr>
      </w:pPr>
      <w:bookmarkStart w:id="39" w:name="_Toc361143593"/>
      <w:bookmarkStart w:id="40" w:name="_Toc373417236"/>
      <w:bookmarkStart w:id="41" w:name="_Toc232234210"/>
      <w:bookmarkStart w:id="42" w:name="_Toc233447679"/>
      <w:bookmarkEnd w:id="34"/>
      <w:bookmarkEnd w:id="35"/>
      <w:bookmarkEnd w:id="37"/>
      <w:r w:rsidRPr="009B3AE5">
        <w:rPr>
          <w:rFonts w:ascii="Arial" w:hAnsi="Arial" w:cs="Arial"/>
          <w:b/>
          <w:bCs/>
          <w:i/>
          <w:color w:val="000000"/>
        </w:rPr>
        <w:t xml:space="preserve">4. </w:t>
      </w:r>
      <w:r w:rsidRPr="009B3AE5">
        <w:rPr>
          <w:rFonts w:ascii="Arial" w:hAnsi="Arial" w:cs="Arial"/>
          <w:b/>
          <w:i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П-2 не подлежат установлению.</w:t>
      </w:r>
    </w:p>
    <w:p w:rsidR="009B3AE5" w:rsidRPr="009B3AE5" w:rsidRDefault="009B3AE5" w:rsidP="009B3AE5">
      <w:pPr>
        <w:spacing w:before="360"/>
        <w:ind w:left="1800" w:hanging="1800"/>
        <w:jc w:val="both"/>
        <w:outlineLvl w:val="1"/>
        <w:rPr>
          <w:rFonts w:ascii="Arial" w:hAnsi="Arial" w:cs="Arial"/>
          <w:b/>
        </w:rPr>
      </w:pPr>
      <w:r w:rsidRPr="009B3AE5">
        <w:rPr>
          <w:rFonts w:ascii="Arial" w:hAnsi="Arial" w:cs="Arial"/>
          <w:b/>
        </w:rPr>
        <w:t>Статья 52. Градостроительные регламенты. Особенности застройки и землепользования на территориях зон транспортной и инженерной инфраструктур</w:t>
      </w:r>
      <w:bookmarkEnd w:id="39"/>
      <w:bookmarkEnd w:id="40"/>
      <w:r w:rsidRPr="009B3AE5">
        <w:rPr>
          <w:rFonts w:ascii="Arial" w:hAnsi="Arial" w:cs="Arial"/>
          <w:b/>
        </w:rPr>
        <w:t xml:space="preserve"> </w:t>
      </w:r>
    </w:p>
    <w:p w:rsidR="009B3AE5" w:rsidRPr="009B3AE5" w:rsidRDefault="009B3AE5" w:rsidP="009B3AE5">
      <w:pPr>
        <w:autoSpaceDE w:val="0"/>
        <w:autoSpaceDN w:val="0"/>
        <w:adjustRightInd w:val="0"/>
        <w:spacing w:before="120" w:after="120"/>
        <w:ind w:left="1080" w:hanging="360"/>
        <w:jc w:val="both"/>
        <w:outlineLvl w:val="2"/>
        <w:rPr>
          <w:rFonts w:ascii="Arial" w:hAnsi="Arial" w:cs="Arial"/>
          <w:b/>
        </w:rPr>
      </w:pPr>
      <w:bookmarkStart w:id="43" w:name="_Toc329177292"/>
      <w:bookmarkStart w:id="44" w:name="_Toc373417237"/>
      <w:r w:rsidRPr="009B3AE5">
        <w:rPr>
          <w:rFonts w:ascii="Arial" w:hAnsi="Arial" w:cs="Arial"/>
          <w:b/>
        </w:rPr>
        <w:t>1. Зона сооружений и коммуникаций внешнего транспорта (Т-1)</w:t>
      </w:r>
      <w:bookmarkEnd w:id="43"/>
      <w:bookmarkEnd w:id="44"/>
    </w:p>
    <w:p w:rsidR="009B3AE5" w:rsidRPr="009B3AE5" w:rsidRDefault="009B3AE5" w:rsidP="009B3AE5">
      <w:pPr>
        <w:widowControl w:val="0"/>
        <w:spacing w:before="60"/>
        <w:ind w:firstLine="720"/>
        <w:jc w:val="both"/>
        <w:rPr>
          <w:rFonts w:ascii="Arial" w:hAnsi="Arial" w:cs="Arial"/>
          <w:b/>
          <w:bCs/>
          <w:i/>
        </w:rPr>
      </w:pPr>
      <w:r w:rsidRPr="009B3AE5">
        <w:rPr>
          <w:rFonts w:ascii="Arial" w:hAnsi="Arial" w:cs="Arial"/>
          <w:b/>
          <w:bCs/>
          <w:i/>
        </w:rPr>
        <w:t>1. Основные виды разрешенного использования: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железнодорожный вокзал;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устройство улиц, прокладка инженерных коммуникаций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автовокзал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автобусные парки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автозаправочные станции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 xml:space="preserve">станция технического обслуживания автомобилей, </w:t>
      </w:r>
      <w:proofErr w:type="spellStart"/>
      <w:r w:rsidRPr="009B3AE5">
        <w:rPr>
          <w:rFonts w:ascii="Arial" w:hAnsi="Arial" w:cs="Arial"/>
          <w:szCs w:val="24"/>
        </w:rPr>
        <w:t>автомойки</w:t>
      </w:r>
      <w:proofErr w:type="spellEnd"/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объекты обслуживания, связанные с целевым назначением зоны</w:t>
      </w:r>
    </w:p>
    <w:p w:rsidR="009B3AE5" w:rsidRPr="009B3AE5" w:rsidRDefault="009B3AE5" w:rsidP="009B3AE5">
      <w:pPr>
        <w:widowControl w:val="0"/>
        <w:spacing w:before="60"/>
        <w:ind w:firstLine="720"/>
        <w:jc w:val="both"/>
        <w:rPr>
          <w:rFonts w:ascii="Arial" w:hAnsi="Arial" w:cs="Arial"/>
          <w:i/>
        </w:rPr>
      </w:pPr>
      <w:r w:rsidRPr="009B3AE5">
        <w:rPr>
          <w:rFonts w:ascii="Arial" w:hAnsi="Arial" w:cs="Arial"/>
          <w:b/>
          <w:bCs/>
          <w:i/>
        </w:rPr>
        <w:t>2. Условно разрешенные виды использования: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 xml:space="preserve">офисы, конторы 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объекты связи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мотели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складские объекты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пожарные части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магазины специализированные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торговые павильоны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некапитальные объекты общественного питания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временные торговые объекты</w:t>
      </w:r>
    </w:p>
    <w:p w:rsidR="009B3AE5" w:rsidRPr="009B3AE5" w:rsidRDefault="009B3AE5" w:rsidP="009B3AE5">
      <w:pPr>
        <w:widowControl w:val="0"/>
        <w:spacing w:before="60"/>
        <w:ind w:firstLine="720"/>
        <w:jc w:val="both"/>
        <w:rPr>
          <w:rFonts w:ascii="Arial" w:hAnsi="Arial" w:cs="Arial"/>
          <w:b/>
          <w:bCs/>
          <w:i/>
        </w:rPr>
      </w:pPr>
      <w:r w:rsidRPr="009B3AE5">
        <w:rPr>
          <w:rFonts w:ascii="Arial" w:hAnsi="Arial" w:cs="Arial"/>
          <w:b/>
          <w:bCs/>
          <w:i/>
        </w:rPr>
        <w:t>3. Вспомогательные виды разрешенного использования: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гостиницы, дома приёма гостей;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объекты инженерной инфраструктуры;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парковки перед объектами обслуживания;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общественные туалеты, в т.ч. с кабинами для инвалидов-колясочников</w:t>
      </w:r>
    </w:p>
    <w:p w:rsidR="009B3AE5" w:rsidRPr="009B3AE5" w:rsidRDefault="009B3AE5" w:rsidP="009B3AE5">
      <w:pPr>
        <w:ind w:firstLine="709"/>
        <w:jc w:val="both"/>
        <w:rPr>
          <w:rFonts w:ascii="Arial" w:hAnsi="Arial" w:cs="Arial"/>
          <w:b/>
          <w:i/>
        </w:rPr>
      </w:pPr>
      <w:bookmarkStart w:id="45" w:name="_Toc329177293"/>
      <w:bookmarkStart w:id="46" w:name="_Toc373417238"/>
      <w:r w:rsidRPr="009B3AE5">
        <w:rPr>
          <w:rFonts w:ascii="Arial" w:hAnsi="Arial" w:cs="Arial"/>
          <w:b/>
          <w:bCs/>
          <w:i/>
          <w:color w:val="000000"/>
        </w:rPr>
        <w:t xml:space="preserve">4. </w:t>
      </w:r>
      <w:r w:rsidRPr="009B3AE5">
        <w:rPr>
          <w:rFonts w:ascii="Arial" w:hAnsi="Arial" w:cs="Arial"/>
          <w:b/>
          <w:i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Т-1 не подлежат установлению.</w:t>
      </w:r>
    </w:p>
    <w:p w:rsidR="009B3AE5" w:rsidRPr="009B3AE5" w:rsidRDefault="009B3AE5" w:rsidP="009B3AE5">
      <w:pPr>
        <w:autoSpaceDE w:val="0"/>
        <w:autoSpaceDN w:val="0"/>
        <w:adjustRightInd w:val="0"/>
        <w:spacing w:before="120" w:after="120"/>
        <w:ind w:left="1080" w:hanging="360"/>
        <w:jc w:val="both"/>
        <w:outlineLvl w:val="2"/>
        <w:rPr>
          <w:rFonts w:ascii="Arial" w:hAnsi="Arial" w:cs="Arial"/>
          <w:b/>
        </w:rPr>
      </w:pPr>
      <w:r w:rsidRPr="009B3AE5">
        <w:rPr>
          <w:rFonts w:ascii="Arial" w:hAnsi="Arial" w:cs="Arial"/>
          <w:b/>
        </w:rPr>
        <w:t>2. Зона сооружений и коммуникаций общественного и индивидуального транспорта (Т-2)</w:t>
      </w:r>
      <w:bookmarkEnd w:id="45"/>
      <w:bookmarkEnd w:id="46"/>
    </w:p>
    <w:p w:rsidR="009B3AE5" w:rsidRPr="009B3AE5" w:rsidRDefault="009B3AE5" w:rsidP="009B3AE5">
      <w:pPr>
        <w:widowControl w:val="0"/>
        <w:spacing w:before="60"/>
        <w:ind w:firstLine="720"/>
        <w:jc w:val="both"/>
        <w:rPr>
          <w:rFonts w:ascii="Arial" w:hAnsi="Arial" w:cs="Arial"/>
          <w:b/>
          <w:bCs/>
          <w:i/>
        </w:rPr>
      </w:pPr>
      <w:r w:rsidRPr="009B3AE5">
        <w:rPr>
          <w:rFonts w:ascii="Arial" w:hAnsi="Arial" w:cs="Arial"/>
          <w:b/>
          <w:bCs/>
          <w:i/>
        </w:rPr>
        <w:t>1. Основные виды разрешенного использования: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существующие и проектируемые магистрали для движения общественного транспорта;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устройство улиц, прокладка инженерных коммуникаций;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 xml:space="preserve">объекты дорожного сервиса; 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гаражи для хранения индивидуальных легковых автомобилей;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 xml:space="preserve">станции технического обслуживания, </w:t>
      </w:r>
      <w:proofErr w:type="spellStart"/>
      <w:r w:rsidRPr="009B3AE5">
        <w:rPr>
          <w:rFonts w:ascii="Arial" w:hAnsi="Arial" w:cs="Arial"/>
          <w:szCs w:val="24"/>
        </w:rPr>
        <w:t>автомойки</w:t>
      </w:r>
      <w:proofErr w:type="spellEnd"/>
      <w:r w:rsidRPr="009B3AE5">
        <w:rPr>
          <w:rFonts w:ascii="Arial" w:hAnsi="Arial" w:cs="Arial"/>
          <w:szCs w:val="24"/>
        </w:rPr>
        <w:t>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открытые автостоянки для временного хранения индивидуальных легковых автомобилей;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магазины;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предприятия общественного питания.</w:t>
      </w:r>
    </w:p>
    <w:p w:rsidR="009B3AE5" w:rsidRPr="009B3AE5" w:rsidRDefault="009B3AE5" w:rsidP="009B3AE5">
      <w:pPr>
        <w:widowControl w:val="0"/>
        <w:spacing w:before="60"/>
        <w:ind w:firstLine="720"/>
        <w:jc w:val="both"/>
        <w:rPr>
          <w:rFonts w:ascii="Arial" w:hAnsi="Arial" w:cs="Arial"/>
          <w:i/>
        </w:rPr>
      </w:pPr>
      <w:r w:rsidRPr="009B3AE5">
        <w:rPr>
          <w:rFonts w:ascii="Arial" w:hAnsi="Arial" w:cs="Arial"/>
          <w:b/>
          <w:bCs/>
          <w:i/>
        </w:rPr>
        <w:t>2. Условно разрешенные виды использования: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торговые объекты: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культовые объекты.</w:t>
      </w:r>
    </w:p>
    <w:p w:rsidR="009B3AE5" w:rsidRPr="009B3AE5" w:rsidRDefault="009B3AE5" w:rsidP="009B3AE5">
      <w:pPr>
        <w:widowControl w:val="0"/>
        <w:spacing w:before="60"/>
        <w:ind w:firstLine="720"/>
        <w:jc w:val="both"/>
        <w:rPr>
          <w:rFonts w:ascii="Arial" w:hAnsi="Arial" w:cs="Arial"/>
          <w:b/>
          <w:bCs/>
          <w:i/>
        </w:rPr>
      </w:pPr>
      <w:r w:rsidRPr="009B3AE5">
        <w:rPr>
          <w:rFonts w:ascii="Arial" w:hAnsi="Arial" w:cs="Arial"/>
          <w:b/>
          <w:bCs/>
          <w:i/>
        </w:rPr>
        <w:t>3. Вспомогательные виды разрешенного использования: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АЗС;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остановочные павильоны, места для остановки транспорта – местные уширения, карманы;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парковки перед объектами обслуживания;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общественные туалеты, в т.ч. с кабинами для инвалидов-колясочников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объекты инженерной инфраструктуры;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защитные зеленые полосы;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элементы внешнего благоустройства.</w:t>
      </w:r>
    </w:p>
    <w:p w:rsidR="009B3AE5" w:rsidRPr="009B3AE5" w:rsidRDefault="009B3AE5" w:rsidP="009B3AE5">
      <w:pPr>
        <w:ind w:firstLine="709"/>
        <w:jc w:val="both"/>
        <w:rPr>
          <w:rFonts w:ascii="Arial" w:hAnsi="Arial" w:cs="Arial"/>
          <w:b/>
          <w:i/>
        </w:rPr>
      </w:pPr>
      <w:bookmarkStart w:id="47" w:name="_Toc373417239"/>
      <w:bookmarkStart w:id="48" w:name="_Toc233447682"/>
      <w:bookmarkStart w:id="49" w:name="_Toc232234211"/>
      <w:bookmarkStart w:id="50" w:name="_Toc233447681"/>
      <w:bookmarkEnd w:id="41"/>
      <w:bookmarkEnd w:id="42"/>
      <w:r w:rsidRPr="009B3AE5">
        <w:rPr>
          <w:rFonts w:ascii="Arial" w:hAnsi="Arial" w:cs="Arial"/>
          <w:b/>
          <w:bCs/>
          <w:i/>
          <w:color w:val="000000"/>
        </w:rPr>
        <w:t xml:space="preserve">4. </w:t>
      </w:r>
      <w:r w:rsidRPr="009B3AE5">
        <w:rPr>
          <w:rFonts w:ascii="Arial" w:hAnsi="Arial" w:cs="Arial"/>
          <w:b/>
          <w:i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Т-2 не подлежат установлению.</w:t>
      </w:r>
    </w:p>
    <w:p w:rsidR="009B3AE5" w:rsidRPr="009B3AE5" w:rsidRDefault="009B3AE5" w:rsidP="009B3AE5">
      <w:pPr>
        <w:autoSpaceDE w:val="0"/>
        <w:autoSpaceDN w:val="0"/>
        <w:adjustRightInd w:val="0"/>
        <w:spacing w:before="120" w:after="120"/>
        <w:ind w:left="1080" w:hanging="360"/>
        <w:jc w:val="both"/>
        <w:outlineLvl w:val="2"/>
        <w:rPr>
          <w:rFonts w:ascii="Arial" w:hAnsi="Arial" w:cs="Arial"/>
          <w:b/>
        </w:rPr>
      </w:pPr>
      <w:r w:rsidRPr="009B3AE5">
        <w:rPr>
          <w:rFonts w:ascii="Arial" w:hAnsi="Arial" w:cs="Arial"/>
          <w:b/>
        </w:rPr>
        <w:t>3. Зона инженерно-технических сооружений, сетей и коммуникаций (ИС)</w:t>
      </w:r>
      <w:bookmarkEnd w:id="47"/>
    </w:p>
    <w:p w:rsidR="009B3AE5" w:rsidRPr="009B3AE5" w:rsidRDefault="009B3AE5" w:rsidP="009B3AE5">
      <w:pPr>
        <w:widowControl w:val="0"/>
        <w:spacing w:before="60"/>
        <w:ind w:firstLine="720"/>
        <w:jc w:val="both"/>
        <w:rPr>
          <w:rFonts w:ascii="Arial" w:hAnsi="Arial" w:cs="Arial"/>
          <w:b/>
          <w:bCs/>
          <w:i/>
        </w:rPr>
      </w:pPr>
      <w:r w:rsidRPr="009B3AE5">
        <w:rPr>
          <w:rFonts w:ascii="Arial" w:hAnsi="Arial" w:cs="Arial"/>
          <w:b/>
          <w:bCs/>
          <w:i/>
        </w:rPr>
        <w:t>1. Основные виды разрешенного использования: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водозаборные сооружения;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водопроводные очистные сооружения;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насосные станции;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станция аэрации;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канализационные очистные сооружения;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отстойники;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сооружения энергообеспечения;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прокладка инженерных коммуникаций.</w:t>
      </w:r>
    </w:p>
    <w:p w:rsidR="009B3AE5" w:rsidRPr="009B3AE5" w:rsidRDefault="009B3AE5" w:rsidP="009B3AE5">
      <w:pPr>
        <w:widowControl w:val="0"/>
        <w:spacing w:before="60"/>
        <w:ind w:firstLine="720"/>
        <w:jc w:val="both"/>
        <w:rPr>
          <w:rFonts w:ascii="Arial" w:hAnsi="Arial" w:cs="Arial"/>
          <w:b/>
          <w:i/>
        </w:rPr>
      </w:pPr>
      <w:r w:rsidRPr="009B3AE5">
        <w:rPr>
          <w:rFonts w:ascii="Arial" w:hAnsi="Arial" w:cs="Arial"/>
          <w:b/>
          <w:i/>
        </w:rPr>
        <w:t>2. Условно разрешенные виды использования: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парковки.</w:t>
      </w:r>
    </w:p>
    <w:p w:rsidR="009B3AE5" w:rsidRPr="009B3AE5" w:rsidRDefault="009B3AE5" w:rsidP="009B3AE5">
      <w:pPr>
        <w:pStyle w:val="a4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rFonts w:ascii="Arial" w:hAnsi="Arial" w:cs="Arial"/>
          <w:b/>
          <w:i/>
        </w:rPr>
      </w:pPr>
      <w:bookmarkStart w:id="51" w:name="_Toc361143594"/>
      <w:bookmarkStart w:id="52" w:name="_Toc373417240"/>
      <w:r w:rsidRPr="009B3AE5">
        <w:rPr>
          <w:rFonts w:ascii="Arial" w:hAnsi="Arial" w:cs="Arial"/>
          <w:b/>
          <w:i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ИС не подлежат установлению.</w:t>
      </w:r>
    </w:p>
    <w:p w:rsidR="009B3AE5" w:rsidRPr="009B3AE5" w:rsidRDefault="009B3AE5" w:rsidP="009B3AE5">
      <w:pPr>
        <w:spacing w:before="360"/>
        <w:ind w:left="1800" w:hanging="1800"/>
        <w:jc w:val="both"/>
        <w:outlineLvl w:val="1"/>
        <w:rPr>
          <w:rFonts w:ascii="Arial" w:hAnsi="Arial" w:cs="Arial"/>
          <w:b/>
        </w:rPr>
      </w:pPr>
      <w:r w:rsidRPr="009B3AE5">
        <w:rPr>
          <w:rFonts w:ascii="Arial" w:hAnsi="Arial" w:cs="Arial"/>
          <w:b/>
        </w:rPr>
        <w:t>Статья 53. Градостроительные регламенты. Особенности застройки и землепользования на территориях зон специального назначения</w:t>
      </w:r>
      <w:bookmarkEnd w:id="51"/>
      <w:bookmarkEnd w:id="52"/>
      <w:r w:rsidRPr="009B3AE5">
        <w:rPr>
          <w:rFonts w:ascii="Arial" w:hAnsi="Arial" w:cs="Arial"/>
          <w:b/>
        </w:rPr>
        <w:t xml:space="preserve"> </w:t>
      </w:r>
      <w:bookmarkEnd w:id="48"/>
    </w:p>
    <w:p w:rsidR="009B3AE5" w:rsidRPr="009B3AE5" w:rsidRDefault="009B3AE5" w:rsidP="009B3AE5">
      <w:pPr>
        <w:autoSpaceDE w:val="0"/>
        <w:autoSpaceDN w:val="0"/>
        <w:adjustRightInd w:val="0"/>
        <w:spacing w:before="120" w:after="120"/>
        <w:ind w:left="1080" w:hanging="360"/>
        <w:jc w:val="both"/>
        <w:outlineLvl w:val="2"/>
        <w:rPr>
          <w:rFonts w:ascii="Arial" w:hAnsi="Arial" w:cs="Arial"/>
          <w:b/>
        </w:rPr>
      </w:pPr>
      <w:bookmarkStart w:id="53" w:name="_Toc329177296"/>
      <w:bookmarkStart w:id="54" w:name="_Toc373417241"/>
      <w:r w:rsidRPr="009B3AE5">
        <w:rPr>
          <w:rFonts w:ascii="Arial" w:hAnsi="Arial" w:cs="Arial"/>
          <w:b/>
        </w:rPr>
        <w:t>1. Зона кладбища (С-1)</w:t>
      </w:r>
      <w:bookmarkEnd w:id="53"/>
      <w:bookmarkEnd w:id="54"/>
      <w:r w:rsidRPr="009B3AE5">
        <w:rPr>
          <w:rFonts w:ascii="Arial" w:hAnsi="Arial" w:cs="Arial"/>
          <w:b/>
        </w:rPr>
        <w:t xml:space="preserve">  </w:t>
      </w:r>
    </w:p>
    <w:p w:rsidR="009B3AE5" w:rsidRPr="009B3AE5" w:rsidRDefault="009B3AE5" w:rsidP="009B3AE5">
      <w:pPr>
        <w:widowControl w:val="0"/>
        <w:spacing w:before="60"/>
        <w:ind w:firstLine="720"/>
        <w:jc w:val="both"/>
        <w:rPr>
          <w:rFonts w:ascii="Arial" w:hAnsi="Arial" w:cs="Arial"/>
          <w:b/>
          <w:i/>
        </w:rPr>
      </w:pPr>
      <w:r w:rsidRPr="009B3AE5">
        <w:rPr>
          <w:rFonts w:ascii="Arial" w:hAnsi="Arial" w:cs="Arial"/>
          <w:b/>
          <w:i/>
        </w:rPr>
        <w:t>1. Основные разрешенные виды использования недвижимости: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объекты обслуживания, связанные с целевым назначением зоны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захоронения (для действующих кладбищ)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колумбарии (для действующих кладбищ)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мемориальные комплексы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дома траурных обрядов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специализированные магазины;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крематории (для действующих кладбищ)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мастерские по изготовлению ритуальных принадлежностей;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культовые объекты</w:t>
      </w:r>
    </w:p>
    <w:p w:rsidR="009B3AE5" w:rsidRPr="009B3AE5" w:rsidRDefault="009B3AE5" w:rsidP="009B3AE5">
      <w:pPr>
        <w:widowControl w:val="0"/>
        <w:spacing w:before="60"/>
        <w:ind w:firstLine="720"/>
        <w:jc w:val="both"/>
        <w:rPr>
          <w:rFonts w:ascii="Arial" w:hAnsi="Arial" w:cs="Arial"/>
          <w:b/>
          <w:i/>
        </w:rPr>
      </w:pPr>
      <w:r w:rsidRPr="009B3AE5">
        <w:rPr>
          <w:rFonts w:ascii="Arial" w:hAnsi="Arial" w:cs="Arial"/>
          <w:b/>
          <w:bCs/>
          <w:i/>
        </w:rPr>
        <w:t>2. Условно разрешенные виды использования: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аптеки;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участковые пункты милиции;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киоски, временные павильоны розничной торговли;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оранжереи;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парковки.</w:t>
      </w:r>
    </w:p>
    <w:p w:rsidR="009B3AE5" w:rsidRPr="009B3AE5" w:rsidRDefault="009B3AE5" w:rsidP="009B3AE5">
      <w:pPr>
        <w:widowControl w:val="0"/>
        <w:spacing w:before="60"/>
        <w:ind w:firstLine="720"/>
        <w:jc w:val="both"/>
        <w:rPr>
          <w:rFonts w:ascii="Arial" w:hAnsi="Arial" w:cs="Arial"/>
          <w:b/>
          <w:bCs/>
          <w:i/>
        </w:rPr>
      </w:pPr>
      <w:r w:rsidRPr="009B3AE5">
        <w:rPr>
          <w:rFonts w:ascii="Arial" w:hAnsi="Arial" w:cs="Arial"/>
          <w:b/>
          <w:bCs/>
          <w:i/>
        </w:rPr>
        <w:t>3. Вспомогательные виды разрешенного использования: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объекты инженерной инфраструктуры;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общественные туалеты, в т.ч. с кабинами для инвалидов-колясочников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открытые автостоянки для индивидуальных легковых автомобилей;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площадки для сбора мусора.</w:t>
      </w:r>
    </w:p>
    <w:p w:rsidR="009B3AE5" w:rsidRPr="009B3AE5" w:rsidRDefault="009B3AE5" w:rsidP="009B3AE5">
      <w:pPr>
        <w:ind w:firstLine="709"/>
        <w:jc w:val="both"/>
        <w:rPr>
          <w:rFonts w:ascii="Arial" w:hAnsi="Arial" w:cs="Arial"/>
          <w:b/>
          <w:i/>
        </w:rPr>
      </w:pPr>
      <w:bookmarkStart w:id="55" w:name="_Toc329177297"/>
      <w:bookmarkStart w:id="56" w:name="_Toc373417242"/>
      <w:r w:rsidRPr="009B3AE5">
        <w:rPr>
          <w:rFonts w:ascii="Arial" w:hAnsi="Arial" w:cs="Arial"/>
          <w:b/>
          <w:bCs/>
          <w:i/>
          <w:color w:val="000000"/>
        </w:rPr>
        <w:t xml:space="preserve">4. </w:t>
      </w:r>
      <w:r w:rsidRPr="009B3AE5">
        <w:rPr>
          <w:rFonts w:ascii="Arial" w:hAnsi="Arial" w:cs="Arial"/>
          <w:b/>
          <w:i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С-1 не подлежат установлению.</w:t>
      </w:r>
    </w:p>
    <w:p w:rsidR="009B3AE5" w:rsidRPr="009B3AE5" w:rsidRDefault="009B3AE5" w:rsidP="009B3AE5">
      <w:pPr>
        <w:autoSpaceDE w:val="0"/>
        <w:autoSpaceDN w:val="0"/>
        <w:adjustRightInd w:val="0"/>
        <w:spacing w:before="120" w:after="120"/>
        <w:ind w:left="1080" w:hanging="360"/>
        <w:jc w:val="both"/>
        <w:outlineLvl w:val="2"/>
        <w:rPr>
          <w:rFonts w:ascii="Arial" w:hAnsi="Arial" w:cs="Arial"/>
          <w:b/>
        </w:rPr>
      </w:pPr>
      <w:r w:rsidRPr="009B3AE5">
        <w:rPr>
          <w:rFonts w:ascii="Arial" w:hAnsi="Arial" w:cs="Arial"/>
          <w:b/>
        </w:rPr>
        <w:t>2. Зона зеленых насаждений специального назначения (С-2)</w:t>
      </w:r>
      <w:bookmarkEnd w:id="55"/>
      <w:bookmarkEnd w:id="56"/>
      <w:r w:rsidRPr="009B3AE5">
        <w:rPr>
          <w:rFonts w:ascii="Arial" w:hAnsi="Arial" w:cs="Arial"/>
          <w:b/>
        </w:rPr>
        <w:t xml:space="preserve">  </w:t>
      </w:r>
    </w:p>
    <w:p w:rsidR="009B3AE5" w:rsidRPr="009B3AE5" w:rsidRDefault="009B3AE5" w:rsidP="009B3AE5">
      <w:pPr>
        <w:widowControl w:val="0"/>
        <w:spacing w:before="60"/>
        <w:ind w:firstLine="720"/>
        <w:jc w:val="both"/>
        <w:rPr>
          <w:rFonts w:ascii="Arial" w:hAnsi="Arial" w:cs="Arial"/>
          <w:b/>
          <w:bCs/>
          <w:i/>
        </w:rPr>
      </w:pPr>
      <w:r w:rsidRPr="009B3AE5">
        <w:rPr>
          <w:rFonts w:ascii="Arial" w:hAnsi="Arial" w:cs="Arial"/>
          <w:b/>
          <w:bCs/>
          <w:i/>
        </w:rPr>
        <w:t>1. Основные виды разрешенного использования: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0"/>
          <w:tab w:val="left" w:pos="993"/>
        </w:tabs>
        <w:ind w:left="0" w:firstLine="709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зеленые насаждения;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0"/>
          <w:tab w:val="left" w:pos="993"/>
        </w:tabs>
        <w:ind w:left="0" w:firstLine="709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объекты капитального строительства, разрешенные к размещению в части территорий санитарно-защитных зон в соответствии с действующими нормативами;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0"/>
          <w:tab w:val="left" w:pos="993"/>
        </w:tabs>
        <w:ind w:left="0" w:firstLine="709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площадки для выгула собак.</w:t>
      </w:r>
    </w:p>
    <w:p w:rsidR="009B3AE5" w:rsidRPr="009B3AE5" w:rsidRDefault="009B3AE5" w:rsidP="009B3AE5">
      <w:pPr>
        <w:widowControl w:val="0"/>
        <w:tabs>
          <w:tab w:val="num" w:pos="0"/>
          <w:tab w:val="left" w:pos="993"/>
        </w:tabs>
        <w:spacing w:before="60"/>
        <w:ind w:firstLine="709"/>
        <w:jc w:val="both"/>
        <w:rPr>
          <w:rFonts w:ascii="Arial" w:hAnsi="Arial" w:cs="Arial"/>
          <w:b/>
          <w:bCs/>
          <w:i/>
        </w:rPr>
      </w:pPr>
      <w:r w:rsidRPr="009B3AE5">
        <w:rPr>
          <w:rFonts w:ascii="Arial" w:hAnsi="Arial" w:cs="Arial"/>
          <w:b/>
          <w:bCs/>
          <w:i/>
        </w:rPr>
        <w:t>2. Условно разрешенные виды использования: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0"/>
          <w:tab w:val="left" w:pos="993"/>
        </w:tabs>
        <w:ind w:left="0" w:firstLine="709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объекты бытового обслуживания;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0"/>
          <w:tab w:val="left" w:pos="993"/>
        </w:tabs>
        <w:ind w:left="0" w:firstLine="709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автостоянки;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0"/>
          <w:tab w:val="left" w:pos="993"/>
        </w:tabs>
        <w:ind w:left="0" w:firstLine="709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 xml:space="preserve">станции технического обслуживания автомобилей, </w:t>
      </w:r>
      <w:proofErr w:type="spellStart"/>
      <w:r w:rsidRPr="009B3AE5">
        <w:rPr>
          <w:rFonts w:ascii="Arial" w:hAnsi="Arial" w:cs="Arial"/>
          <w:szCs w:val="24"/>
        </w:rPr>
        <w:t>автомойки</w:t>
      </w:r>
      <w:proofErr w:type="spellEnd"/>
      <w:r w:rsidRPr="009B3AE5">
        <w:rPr>
          <w:rFonts w:ascii="Arial" w:hAnsi="Arial" w:cs="Arial"/>
          <w:szCs w:val="24"/>
        </w:rPr>
        <w:t>.</w:t>
      </w:r>
    </w:p>
    <w:p w:rsidR="009B3AE5" w:rsidRPr="009B3AE5" w:rsidRDefault="009B3AE5" w:rsidP="009B3AE5">
      <w:pPr>
        <w:widowControl w:val="0"/>
        <w:tabs>
          <w:tab w:val="num" w:pos="0"/>
          <w:tab w:val="left" w:pos="993"/>
        </w:tabs>
        <w:spacing w:before="60"/>
        <w:ind w:firstLine="709"/>
        <w:jc w:val="both"/>
        <w:rPr>
          <w:rFonts w:ascii="Arial" w:hAnsi="Arial" w:cs="Arial"/>
          <w:b/>
          <w:bCs/>
          <w:i/>
        </w:rPr>
      </w:pPr>
      <w:r w:rsidRPr="009B3AE5">
        <w:rPr>
          <w:rFonts w:ascii="Arial" w:hAnsi="Arial" w:cs="Arial"/>
          <w:b/>
          <w:bCs/>
          <w:i/>
        </w:rPr>
        <w:t>3. Вспомогательные виды разрешенного использования: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0"/>
          <w:tab w:val="left" w:pos="993"/>
        </w:tabs>
        <w:ind w:left="0" w:firstLine="709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парковки;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0"/>
          <w:tab w:val="left" w:pos="993"/>
        </w:tabs>
        <w:ind w:left="0" w:firstLine="709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объекты инженерного обеспечения;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0"/>
          <w:tab w:val="left" w:pos="993"/>
        </w:tabs>
        <w:ind w:left="0" w:firstLine="709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площадки для сбора мусора.</w:t>
      </w:r>
    </w:p>
    <w:p w:rsidR="009B3AE5" w:rsidRPr="009B3AE5" w:rsidRDefault="009B3AE5" w:rsidP="009B3AE5">
      <w:pPr>
        <w:ind w:firstLine="709"/>
        <w:jc w:val="both"/>
        <w:rPr>
          <w:rFonts w:ascii="Arial" w:hAnsi="Arial" w:cs="Arial"/>
          <w:b/>
          <w:i/>
        </w:rPr>
      </w:pPr>
      <w:bookmarkStart w:id="57" w:name="_Toc329177298"/>
      <w:bookmarkStart w:id="58" w:name="_Toc373417243"/>
      <w:bookmarkStart w:id="59" w:name="_Toc352587247"/>
      <w:bookmarkStart w:id="60" w:name="_Toc352587246"/>
      <w:r w:rsidRPr="009B3AE5">
        <w:rPr>
          <w:rFonts w:ascii="Arial" w:hAnsi="Arial" w:cs="Arial"/>
          <w:b/>
          <w:bCs/>
          <w:i/>
          <w:color w:val="000000"/>
        </w:rPr>
        <w:t xml:space="preserve">4. </w:t>
      </w:r>
      <w:r w:rsidRPr="009B3AE5">
        <w:rPr>
          <w:rFonts w:ascii="Arial" w:hAnsi="Arial" w:cs="Arial"/>
          <w:b/>
          <w:i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С-2 не подлежат установлению.</w:t>
      </w:r>
    </w:p>
    <w:p w:rsidR="009B3AE5" w:rsidRPr="009B3AE5" w:rsidRDefault="009B3AE5" w:rsidP="009B3AE5">
      <w:pPr>
        <w:tabs>
          <w:tab w:val="num" w:pos="0"/>
          <w:tab w:val="left" w:pos="993"/>
        </w:tabs>
        <w:autoSpaceDE w:val="0"/>
        <w:autoSpaceDN w:val="0"/>
        <w:adjustRightInd w:val="0"/>
        <w:spacing w:before="240" w:after="120"/>
        <w:ind w:firstLine="709"/>
        <w:jc w:val="both"/>
        <w:outlineLvl w:val="2"/>
        <w:rPr>
          <w:rFonts w:ascii="Arial" w:hAnsi="Arial" w:cs="Arial"/>
          <w:b/>
        </w:rPr>
      </w:pPr>
      <w:r w:rsidRPr="009B3AE5">
        <w:rPr>
          <w:rFonts w:ascii="Arial" w:hAnsi="Arial" w:cs="Arial"/>
          <w:b/>
        </w:rPr>
        <w:t>3. Зона размещения пункта накопления ТБО (С-3)</w:t>
      </w:r>
      <w:bookmarkEnd w:id="57"/>
      <w:bookmarkEnd w:id="58"/>
    </w:p>
    <w:p w:rsidR="009B3AE5" w:rsidRPr="009B3AE5" w:rsidRDefault="009B3AE5" w:rsidP="009B3AE5">
      <w:pPr>
        <w:widowControl w:val="0"/>
        <w:tabs>
          <w:tab w:val="num" w:pos="0"/>
          <w:tab w:val="left" w:pos="993"/>
        </w:tabs>
        <w:spacing w:before="60"/>
        <w:ind w:firstLine="709"/>
        <w:jc w:val="both"/>
        <w:rPr>
          <w:rFonts w:ascii="Arial" w:hAnsi="Arial" w:cs="Arial"/>
          <w:i/>
        </w:rPr>
      </w:pPr>
      <w:r w:rsidRPr="009B3AE5">
        <w:rPr>
          <w:rFonts w:ascii="Arial" w:hAnsi="Arial" w:cs="Arial"/>
          <w:b/>
          <w:bCs/>
          <w:i/>
        </w:rPr>
        <w:t>1. Основные виды разрешенного использования: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0"/>
          <w:tab w:val="left" w:pos="993"/>
        </w:tabs>
        <w:ind w:left="0" w:firstLine="709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пункт накопления ТБО;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0"/>
          <w:tab w:val="left" w:pos="993"/>
        </w:tabs>
        <w:ind w:left="0" w:firstLine="709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 xml:space="preserve">объекты инженерной инфраструктуры; 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0"/>
          <w:tab w:val="left" w:pos="993"/>
        </w:tabs>
        <w:ind w:left="0" w:firstLine="709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объекты обслуживания, связанные с целевым назначением зоны.</w:t>
      </w:r>
    </w:p>
    <w:p w:rsidR="009B3AE5" w:rsidRPr="009B3AE5" w:rsidRDefault="009B3AE5" w:rsidP="009B3AE5">
      <w:pPr>
        <w:widowControl w:val="0"/>
        <w:tabs>
          <w:tab w:val="num" w:pos="0"/>
          <w:tab w:val="left" w:pos="993"/>
        </w:tabs>
        <w:spacing w:before="60"/>
        <w:ind w:firstLine="709"/>
        <w:jc w:val="both"/>
        <w:rPr>
          <w:rFonts w:ascii="Arial" w:hAnsi="Arial" w:cs="Arial"/>
          <w:i/>
        </w:rPr>
      </w:pPr>
      <w:r w:rsidRPr="009B3AE5">
        <w:rPr>
          <w:rFonts w:ascii="Arial" w:hAnsi="Arial" w:cs="Arial"/>
          <w:b/>
          <w:bCs/>
          <w:i/>
        </w:rPr>
        <w:t>2. Условно разрешенные виды использования: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0"/>
          <w:tab w:val="left" w:pos="993"/>
        </w:tabs>
        <w:ind w:left="0" w:firstLine="709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строительство и реконструкция сооружений, коммуникаций и других объек</w:t>
      </w:r>
      <w:bookmarkStart w:id="61" w:name="_Toc373417244"/>
      <w:r w:rsidRPr="009B3AE5">
        <w:rPr>
          <w:rFonts w:ascii="Arial" w:hAnsi="Arial" w:cs="Arial"/>
          <w:szCs w:val="24"/>
        </w:rPr>
        <w:t>тов;</w:t>
      </w:r>
    </w:p>
    <w:p w:rsidR="009B3AE5" w:rsidRPr="009B3AE5" w:rsidRDefault="009B3AE5" w:rsidP="009B3AE5">
      <w:pPr>
        <w:pStyle w:val="nienie"/>
        <w:keepLines w:val="0"/>
        <w:tabs>
          <w:tab w:val="left" w:pos="993"/>
        </w:tabs>
        <w:ind w:left="0" w:firstLine="709"/>
        <w:rPr>
          <w:rFonts w:ascii="Arial" w:hAnsi="Arial" w:cs="Arial"/>
          <w:szCs w:val="24"/>
        </w:rPr>
      </w:pPr>
      <w:r w:rsidRPr="009B3AE5">
        <w:rPr>
          <w:rFonts w:ascii="Arial" w:hAnsi="Arial" w:cs="Arial"/>
          <w:b/>
          <w:i/>
        </w:rPr>
        <w:t>3. 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С-3 не подлежат установлению.</w:t>
      </w:r>
    </w:p>
    <w:p w:rsidR="009B3AE5" w:rsidRPr="009B3AE5" w:rsidRDefault="009B3AE5" w:rsidP="009B3AE5">
      <w:pPr>
        <w:spacing w:before="360"/>
        <w:ind w:left="1800" w:hanging="1800"/>
        <w:jc w:val="both"/>
        <w:outlineLvl w:val="1"/>
        <w:rPr>
          <w:rFonts w:ascii="Arial" w:hAnsi="Arial" w:cs="Arial"/>
          <w:b/>
        </w:rPr>
      </w:pPr>
      <w:r w:rsidRPr="009B3AE5">
        <w:rPr>
          <w:rFonts w:ascii="Arial" w:hAnsi="Arial" w:cs="Arial"/>
          <w:b/>
        </w:rPr>
        <w:t>Статья 54. Градостроительные регламенты. Особенности застройки и землепользования на территориях зон природных ландшафтов, не вовлеченных в градостроительную деятельность</w:t>
      </w:r>
      <w:bookmarkEnd w:id="61"/>
    </w:p>
    <w:p w:rsidR="009B3AE5" w:rsidRPr="009B3AE5" w:rsidRDefault="009B3AE5" w:rsidP="009B3AE5">
      <w:pPr>
        <w:autoSpaceDE w:val="0"/>
        <w:autoSpaceDN w:val="0"/>
        <w:adjustRightInd w:val="0"/>
        <w:spacing w:before="120" w:after="120"/>
        <w:ind w:left="1980" w:hanging="1260"/>
        <w:jc w:val="both"/>
        <w:outlineLvl w:val="2"/>
        <w:rPr>
          <w:rFonts w:ascii="Arial" w:hAnsi="Arial" w:cs="Arial"/>
          <w:b/>
        </w:rPr>
      </w:pPr>
      <w:bookmarkStart w:id="62" w:name="_Toc373417245"/>
      <w:r w:rsidRPr="009B3AE5">
        <w:rPr>
          <w:rFonts w:ascii="Arial" w:hAnsi="Arial" w:cs="Arial"/>
          <w:b/>
        </w:rPr>
        <w:t>1. Зона прочих территорий, покрытых лесом (Л-1)</w:t>
      </w:r>
      <w:bookmarkEnd w:id="59"/>
      <w:bookmarkEnd w:id="62"/>
    </w:p>
    <w:p w:rsidR="009B3AE5" w:rsidRPr="009B3AE5" w:rsidRDefault="009B3AE5" w:rsidP="009B3AE5">
      <w:pPr>
        <w:ind w:firstLine="720"/>
        <w:jc w:val="both"/>
        <w:rPr>
          <w:rFonts w:ascii="Arial" w:hAnsi="Arial" w:cs="Arial"/>
          <w:i/>
          <w:iCs/>
          <w:color w:val="000000"/>
        </w:rPr>
      </w:pPr>
      <w:r w:rsidRPr="009B3AE5">
        <w:rPr>
          <w:rFonts w:ascii="Arial" w:hAnsi="Arial" w:cs="Arial"/>
          <w:i/>
          <w:iCs/>
          <w:color w:val="000000"/>
        </w:rPr>
        <w:t xml:space="preserve">Зона предназначена для сохранения </w:t>
      </w:r>
      <w:proofErr w:type="spellStart"/>
      <w:r w:rsidRPr="009B3AE5">
        <w:rPr>
          <w:rFonts w:ascii="Arial" w:hAnsi="Arial" w:cs="Arial"/>
          <w:i/>
          <w:iCs/>
          <w:color w:val="000000"/>
        </w:rPr>
        <w:t>залесенных</w:t>
      </w:r>
      <w:proofErr w:type="spellEnd"/>
      <w:r w:rsidRPr="009B3AE5">
        <w:rPr>
          <w:rFonts w:ascii="Arial" w:hAnsi="Arial" w:cs="Arial"/>
          <w:i/>
          <w:iCs/>
          <w:color w:val="000000"/>
        </w:rPr>
        <w:t xml:space="preserve"> пространств, не являющихся объектами лесного хозяйства и зелеными насаждениями общего пользования, с возможностью их благоустройства для отдыха населения.</w:t>
      </w:r>
    </w:p>
    <w:p w:rsidR="009B3AE5" w:rsidRPr="009B3AE5" w:rsidRDefault="009B3AE5" w:rsidP="009B3AE5">
      <w:pPr>
        <w:widowControl w:val="0"/>
        <w:spacing w:before="60"/>
        <w:ind w:firstLine="720"/>
        <w:jc w:val="both"/>
        <w:rPr>
          <w:rFonts w:ascii="Arial" w:hAnsi="Arial" w:cs="Arial"/>
          <w:b/>
          <w:bCs/>
          <w:i/>
        </w:rPr>
      </w:pPr>
      <w:r w:rsidRPr="009B3AE5">
        <w:rPr>
          <w:rFonts w:ascii="Arial" w:hAnsi="Arial" w:cs="Arial"/>
          <w:b/>
          <w:bCs/>
          <w:i/>
        </w:rPr>
        <w:t>1. Основные виды разрешенного использования: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зеленые насаждения, луговая и кустарниковая растительность.</w:t>
      </w:r>
    </w:p>
    <w:p w:rsidR="009B3AE5" w:rsidRPr="009B3AE5" w:rsidRDefault="009B3AE5" w:rsidP="009B3AE5">
      <w:pPr>
        <w:widowControl w:val="0"/>
        <w:spacing w:before="60"/>
        <w:ind w:firstLine="720"/>
        <w:jc w:val="both"/>
        <w:rPr>
          <w:rFonts w:ascii="Arial" w:hAnsi="Arial" w:cs="Arial"/>
          <w:b/>
          <w:bCs/>
          <w:i/>
        </w:rPr>
      </w:pPr>
      <w:r w:rsidRPr="009B3AE5">
        <w:rPr>
          <w:rFonts w:ascii="Arial" w:hAnsi="Arial" w:cs="Arial"/>
          <w:b/>
          <w:bCs/>
          <w:i/>
        </w:rPr>
        <w:t>2. Вспомогательные виды разрешенного использования: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площадки для временного размещения оборудования для заготовки дикорастущего сырья.</w:t>
      </w:r>
    </w:p>
    <w:p w:rsidR="009B3AE5" w:rsidRPr="009B3AE5" w:rsidRDefault="009B3AE5" w:rsidP="009B3AE5">
      <w:pPr>
        <w:ind w:firstLine="709"/>
        <w:jc w:val="both"/>
        <w:rPr>
          <w:rFonts w:ascii="Arial" w:hAnsi="Arial" w:cs="Arial"/>
          <w:b/>
          <w:i/>
        </w:rPr>
      </w:pPr>
      <w:r w:rsidRPr="009B3AE5">
        <w:rPr>
          <w:rFonts w:ascii="Arial" w:hAnsi="Arial" w:cs="Arial"/>
          <w:b/>
          <w:bCs/>
          <w:i/>
          <w:color w:val="000000"/>
        </w:rPr>
        <w:t xml:space="preserve">4. </w:t>
      </w:r>
      <w:r w:rsidRPr="009B3AE5">
        <w:rPr>
          <w:rFonts w:ascii="Arial" w:hAnsi="Arial" w:cs="Arial"/>
          <w:b/>
          <w:i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Л-1 не подлежат установлению.</w:t>
      </w:r>
    </w:p>
    <w:p w:rsidR="009B3AE5" w:rsidRPr="009B3AE5" w:rsidRDefault="009B3AE5" w:rsidP="009B3AE5">
      <w:pPr>
        <w:pStyle w:val="nienie"/>
        <w:keepLines w:val="0"/>
        <w:tabs>
          <w:tab w:val="num" w:pos="1440"/>
        </w:tabs>
        <w:ind w:left="1440" w:firstLine="0"/>
        <w:rPr>
          <w:rFonts w:ascii="Arial" w:hAnsi="Arial" w:cs="Arial"/>
          <w:szCs w:val="24"/>
        </w:rPr>
      </w:pPr>
    </w:p>
    <w:p w:rsidR="009B3AE5" w:rsidRPr="009B3AE5" w:rsidRDefault="009B3AE5" w:rsidP="009B3AE5">
      <w:pPr>
        <w:autoSpaceDE w:val="0"/>
        <w:autoSpaceDN w:val="0"/>
        <w:adjustRightInd w:val="0"/>
        <w:spacing w:before="120" w:after="120"/>
        <w:ind w:left="1980" w:hanging="1260"/>
        <w:jc w:val="both"/>
        <w:outlineLvl w:val="2"/>
        <w:rPr>
          <w:rFonts w:ascii="Arial" w:hAnsi="Arial" w:cs="Arial"/>
          <w:b/>
        </w:rPr>
      </w:pPr>
      <w:bookmarkStart w:id="63" w:name="_Toc373417246"/>
      <w:r w:rsidRPr="009B3AE5">
        <w:rPr>
          <w:rFonts w:ascii="Arial" w:hAnsi="Arial" w:cs="Arial"/>
          <w:b/>
        </w:rPr>
        <w:t xml:space="preserve">2. Зона </w:t>
      </w:r>
      <w:proofErr w:type="spellStart"/>
      <w:r w:rsidRPr="009B3AE5">
        <w:rPr>
          <w:rFonts w:ascii="Arial" w:hAnsi="Arial" w:cs="Arial"/>
          <w:b/>
        </w:rPr>
        <w:t>незалесенных</w:t>
      </w:r>
      <w:proofErr w:type="spellEnd"/>
      <w:r w:rsidRPr="009B3AE5">
        <w:rPr>
          <w:rFonts w:ascii="Arial" w:hAnsi="Arial" w:cs="Arial"/>
          <w:b/>
        </w:rPr>
        <w:t xml:space="preserve"> природных ландшафтов (Л-2)</w:t>
      </w:r>
      <w:bookmarkEnd w:id="60"/>
      <w:bookmarkEnd w:id="63"/>
    </w:p>
    <w:p w:rsidR="009B3AE5" w:rsidRPr="009B3AE5" w:rsidRDefault="009B3AE5" w:rsidP="009B3AE5">
      <w:pPr>
        <w:widowControl w:val="0"/>
        <w:spacing w:before="60"/>
        <w:ind w:firstLine="720"/>
        <w:jc w:val="both"/>
        <w:rPr>
          <w:rFonts w:ascii="Arial" w:hAnsi="Arial" w:cs="Arial"/>
          <w:b/>
          <w:bCs/>
          <w:i/>
        </w:rPr>
      </w:pPr>
      <w:r w:rsidRPr="009B3AE5">
        <w:rPr>
          <w:rFonts w:ascii="Arial" w:hAnsi="Arial" w:cs="Arial"/>
          <w:b/>
          <w:bCs/>
          <w:i/>
        </w:rPr>
        <w:t>1. Основные виды разрешенного использования: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зеленые насаждения, луговая и кустарниковая растительность;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зоны отдыха.</w:t>
      </w:r>
    </w:p>
    <w:p w:rsidR="009B3AE5" w:rsidRPr="009B3AE5" w:rsidRDefault="009B3AE5" w:rsidP="009B3AE5">
      <w:pPr>
        <w:widowControl w:val="0"/>
        <w:spacing w:before="60"/>
        <w:ind w:firstLine="720"/>
        <w:jc w:val="both"/>
        <w:rPr>
          <w:rFonts w:ascii="Arial" w:hAnsi="Arial" w:cs="Arial"/>
          <w:b/>
          <w:bCs/>
          <w:i/>
        </w:rPr>
      </w:pPr>
      <w:r w:rsidRPr="009B3AE5">
        <w:rPr>
          <w:rFonts w:ascii="Arial" w:hAnsi="Arial" w:cs="Arial"/>
          <w:b/>
          <w:bCs/>
          <w:i/>
        </w:rPr>
        <w:t>2. Вспомогательные виды разрешенного использования: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площадки для временного размещения оборудования для заготовки дикорастущего сырья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объекты торговли и общественного питания, культуры, спорта, развлечений, предназначенные для выполнения рекреационных функций территории,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концертные, танцевальные, детские площадки, площадки для отдыха, спортивных занятий;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 xml:space="preserve">аттракционы, 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объекты благоустройства, малые архитектурные формы, и другие элементы ландшафтного дизайна,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общественные туалеты, в т.ч. с кабинами для инвалидов-колясочников;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обслуживающие объекты инженерной инфраструктуры;</w:t>
      </w:r>
    </w:p>
    <w:bookmarkEnd w:id="49"/>
    <w:bookmarkEnd w:id="50"/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парковки перед объектами обслуживания;</w:t>
      </w:r>
    </w:p>
    <w:p w:rsidR="009B3AE5" w:rsidRPr="009B3AE5" w:rsidRDefault="009B3AE5" w:rsidP="009B3AE5">
      <w:pPr>
        <w:pStyle w:val="nienie"/>
        <w:keepLines w:val="0"/>
        <w:numPr>
          <w:ilvl w:val="0"/>
          <w:numId w:val="5"/>
        </w:numPr>
        <w:tabs>
          <w:tab w:val="clear" w:pos="720"/>
          <w:tab w:val="num" w:pos="1440"/>
        </w:tabs>
        <w:ind w:left="1440"/>
        <w:rPr>
          <w:rFonts w:ascii="Arial" w:hAnsi="Arial" w:cs="Arial"/>
          <w:szCs w:val="24"/>
        </w:rPr>
      </w:pPr>
      <w:r w:rsidRPr="009B3AE5">
        <w:rPr>
          <w:rFonts w:ascii="Arial" w:hAnsi="Arial" w:cs="Arial"/>
          <w:szCs w:val="24"/>
        </w:rPr>
        <w:t>площадки для сбора мусора.</w:t>
      </w:r>
    </w:p>
    <w:p w:rsidR="009B3AE5" w:rsidRPr="009B3AE5" w:rsidRDefault="009B3AE5" w:rsidP="009B3AE5">
      <w:pPr>
        <w:pStyle w:val="a4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ascii="Arial" w:hAnsi="Arial" w:cs="Arial"/>
          <w:b/>
          <w:i/>
        </w:rPr>
      </w:pPr>
      <w:r w:rsidRPr="009B3AE5">
        <w:rPr>
          <w:rFonts w:ascii="Arial" w:hAnsi="Arial" w:cs="Arial"/>
          <w:b/>
          <w:bCs/>
          <w:i/>
          <w:color w:val="000000"/>
        </w:rPr>
        <w:t xml:space="preserve"> </w:t>
      </w:r>
      <w:r w:rsidRPr="009B3AE5">
        <w:rPr>
          <w:rFonts w:ascii="Arial" w:hAnsi="Arial" w:cs="Arial"/>
          <w:b/>
          <w:i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Л-2 не подлежат установлению.</w:t>
      </w:r>
    </w:p>
    <w:p w:rsidR="009B3AE5" w:rsidRPr="009B3AE5" w:rsidRDefault="009B3AE5" w:rsidP="009B3AE5">
      <w:pPr>
        <w:rPr>
          <w:rFonts w:ascii="Arial" w:hAnsi="Arial" w:cs="Arial"/>
        </w:rPr>
      </w:pPr>
    </w:p>
    <w:p w:rsidR="009B3AE5" w:rsidRPr="009B3AE5" w:rsidRDefault="009B3AE5" w:rsidP="009B3AE5">
      <w:pPr>
        <w:jc w:val="both"/>
        <w:rPr>
          <w:rFonts w:ascii="Arial" w:hAnsi="Arial" w:cs="Arial"/>
        </w:rPr>
      </w:pPr>
    </w:p>
    <w:p w:rsidR="008D1CA8" w:rsidRPr="009B3AE5" w:rsidRDefault="008D1CA8" w:rsidP="008D1CA8">
      <w:pPr>
        <w:rPr>
          <w:rFonts w:ascii="Arial" w:hAnsi="Arial" w:cs="Arial"/>
        </w:rPr>
      </w:pPr>
    </w:p>
    <w:p w:rsidR="008D1CA8" w:rsidRPr="009B3AE5" w:rsidRDefault="008D1CA8" w:rsidP="008D1CA8">
      <w:pPr>
        <w:rPr>
          <w:rFonts w:ascii="Arial" w:hAnsi="Arial" w:cs="Arial"/>
        </w:rPr>
      </w:pPr>
    </w:p>
    <w:p w:rsidR="008D1CA8" w:rsidRPr="009B3AE5" w:rsidRDefault="008D1CA8" w:rsidP="008D1CA8">
      <w:pPr>
        <w:rPr>
          <w:rFonts w:ascii="Arial" w:hAnsi="Arial" w:cs="Arial"/>
        </w:rPr>
      </w:pPr>
    </w:p>
    <w:p w:rsidR="008D1CA8" w:rsidRPr="009B3AE5" w:rsidRDefault="008D1CA8" w:rsidP="008D1CA8">
      <w:pPr>
        <w:rPr>
          <w:rFonts w:ascii="Arial" w:hAnsi="Arial" w:cs="Arial"/>
        </w:rPr>
      </w:pPr>
    </w:p>
    <w:p w:rsidR="009B5972" w:rsidRPr="009B3AE5" w:rsidRDefault="009B5972">
      <w:pPr>
        <w:rPr>
          <w:rFonts w:ascii="Arial" w:hAnsi="Arial" w:cs="Arial"/>
        </w:rPr>
      </w:pPr>
    </w:p>
    <w:sectPr w:rsidR="009B5972" w:rsidRPr="009B3AE5" w:rsidSect="008164C7">
      <w:pgSz w:w="11906" w:h="16838"/>
      <w:pgMar w:top="1134" w:right="707" w:bottom="1134" w:left="1276" w:header="709" w:footer="113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  <w:embedRegular r:id="rId1" w:fontKey="{ED6D0E75-0235-4A97-8784-8B5D24DB027C}"/>
    <w:embedBold r:id="rId2" w:fontKey="{A1C02B36-0F8D-4662-8DBF-31E1A6823D48}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Peterburg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  <w:embedRegular r:id="rId3" w:fontKey="{4EB1A2E8-5BF0-44A0-A458-25557E465612}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  <w:embedRegular r:id="rId4" w:fontKey="{FB8450DC-1453-4F7E-AF96-AF4E7AB53635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C3B13"/>
    <w:multiLevelType w:val="hybridMultilevel"/>
    <w:tmpl w:val="39D054DC"/>
    <w:lvl w:ilvl="0" w:tplc="F87660D4">
      <w:start w:val="5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>
    <w:nsid w:val="0A116CC2"/>
    <w:multiLevelType w:val="hybridMultilevel"/>
    <w:tmpl w:val="0388BDEC"/>
    <w:lvl w:ilvl="0" w:tplc="C20CC770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4D255A55"/>
    <w:multiLevelType w:val="hybridMultilevel"/>
    <w:tmpl w:val="0CD6BB0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41C534D"/>
    <w:multiLevelType w:val="hybridMultilevel"/>
    <w:tmpl w:val="3ADA49D2"/>
    <w:lvl w:ilvl="0" w:tplc="F02095CC">
      <w:start w:val="3"/>
      <w:numFmt w:val="decimal"/>
      <w:lvlText w:val="%1."/>
      <w:lvlJc w:val="left"/>
      <w:pPr>
        <w:ind w:left="108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4876447"/>
    <w:multiLevelType w:val="hybridMultilevel"/>
    <w:tmpl w:val="67E639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CC7678B"/>
    <w:multiLevelType w:val="hybridMultilevel"/>
    <w:tmpl w:val="27A8DCCC"/>
    <w:lvl w:ilvl="0" w:tplc="108C10A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DE2465C"/>
    <w:multiLevelType w:val="hybridMultilevel"/>
    <w:tmpl w:val="F8B86B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59E0339"/>
    <w:multiLevelType w:val="hybridMultilevel"/>
    <w:tmpl w:val="818AE9F8"/>
    <w:lvl w:ilvl="0" w:tplc="0419000F">
      <w:start w:val="5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"/>
  </w:num>
  <w:num w:numId="2">
    <w:abstractNumId w:val="4"/>
  </w:num>
  <w:num w:numId="3">
    <w:abstractNumId w:val="7"/>
  </w:num>
  <w:num w:numId="4">
    <w:abstractNumId w:val="0"/>
  </w:num>
  <w:num w:numId="5">
    <w:abstractNumId w:val="5"/>
  </w:num>
  <w:num w:numId="6">
    <w:abstractNumId w:val="6"/>
  </w:num>
  <w:num w:numId="7">
    <w:abstractNumId w:val="2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TrueTypeFonts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savePreviewPicture/>
  <w:compat/>
  <w:rsids>
    <w:rsidRoot w:val="008D1CA8"/>
    <w:rsid w:val="000179BF"/>
    <w:rsid w:val="000457F3"/>
    <w:rsid w:val="000F60A2"/>
    <w:rsid w:val="00121D8B"/>
    <w:rsid w:val="00265BC6"/>
    <w:rsid w:val="002C7E09"/>
    <w:rsid w:val="00360041"/>
    <w:rsid w:val="003C7CDE"/>
    <w:rsid w:val="004A715E"/>
    <w:rsid w:val="004A738E"/>
    <w:rsid w:val="00517090"/>
    <w:rsid w:val="005A7F57"/>
    <w:rsid w:val="005C4A58"/>
    <w:rsid w:val="0060242E"/>
    <w:rsid w:val="00665201"/>
    <w:rsid w:val="00673B22"/>
    <w:rsid w:val="006A7557"/>
    <w:rsid w:val="006B6BA2"/>
    <w:rsid w:val="006B6E8E"/>
    <w:rsid w:val="007263AA"/>
    <w:rsid w:val="008164C7"/>
    <w:rsid w:val="00837600"/>
    <w:rsid w:val="008B0347"/>
    <w:rsid w:val="008B14C8"/>
    <w:rsid w:val="008D1CA8"/>
    <w:rsid w:val="009140EC"/>
    <w:rsid w:val="009B272A"/>
    <w:rsid w:val="009B3AE5"/>
    <w:rsid w:val="009B5972"/>
    <w:rsid w:val="00AC560C"/>
    <w:rsid w:val="00B90951"/>
    <w:rsid w:val="00BB4A09"/>
    <w:rsid w:val="00C60536"/>
    <w:rsid w:val="00CC462B"/>
    <w:rsid w:val="00CF30A0"/>
    <w:rsid w:val="00D90057"/>
    <w:rsid w:val="00E52E08"/>
    <w:rsid w:val="00E53FEA"/>
    <w:rsid w:val="00E90001"/>
    <w:rsid w:val="00F32AF6"/>
    <w:rsid w:val="00F441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1CA8"/>
    <w:pPr>
      <w:spacing w:after="0" w:line="240" w:lineRule="auto"/>
    </w:pPr>
    <w:rPr>
      <w:rFonts w:eastAsia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xl33">
    <w:name w:val="xl33"/>
    <w:basedOn w:val="a"/>
    <w:rsid w:val="008D1CA8"/>
    <w:pPr>
      <w:spacing w:before="100" w:beforeAutospacing="1" w:after="100" w:afterAutospacing="1"/>
      <w:jc w:val="right"/>
    </w:pPr>
  </w:style>
  <w:style w:type="paragraph" w:customStyle="1" w:styleId="Default">
    <w:name w:val="Default"/>
    <w:rsid w:val="008D1CA8"/>
    <w:pPr>
      <w:autoSpaceDE w:val="0"/>
      <w:autoSpaceDN w:val="0"/>
      <w:adjustRightInd w:val="0"/>
      <w:spacing w:after="0" w:line="240" w:lineRule="auto"/>
    </w:pPr>
    <w:rPr>
      <w:rFonts w:eastAsia="Calibri"/>
      <w:color w:val="000000"/>
    </w:rPr>
  </w:style>
  <w:style w:type="paragraph" w:customStyle="1" w:styleId="ConsPlusNormal">
    <w:name w:val="ConsPlusNormal"/>
    <w:link w:val="ConsPlusNormal0"/>
    <w:rsid w:val="008D1CA8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character" w:customStyle="1" w:styleId="ConsPlusNormal0">
    <w:name w:val="ConsPlusNormal Знак"/>
    <w:basedOn w:val="a0"/>
    <w:link w:val="ConsPlusNormal"/>
    <w:locked/>
    <w:rsid w:val="008D1CA8"/>
    <w:rPr>
      <w:rFonts w:ascii="Arial" w:eastAsia="Arial" w:hAnsi="Arial" w:cs="Arial"/>
      <w:sz w:val="20"/>
      <w:szCs w:val="20"/>
      <w:lang w:eastAsia="ar-SA"/>
    </w:rPr>
  </w:style>
  <w:style w:type="character" w:styleId="a3">
    <w:name w:val="Hyperlink"/>
    <w:basedOn w:val="a0"/>
    <w:uiPriority w:val="99"/>
    <w:unhideWhenUsed/>
    <w:rsid w:val="00CF30A0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C60536"/>
    <w:pPr>
      <w:ind w:left="720"/>
      <w:contextualSpacing/>
    </w:pPr>
  </w:style>
  <w:style w:type="paragraph" w:styleId="a5">
    <w:name w:val="header"/>
    <w:basedOn w:val="a"/>
    <w:link w:val="a6"/>
    <w:rsid w:val="00673B2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673B22"/>
    <w:rPr>
      <w:rFonts w:eastAsia="Times New Roman"/>
      <w:lang w:eastAsia="ru-RU"/>
    </w:rPr>
  </w:style>
  <w:style w:type="paragraph" w:customStyle="1" w:styleId="ConsNormal">
    <w:name w:val="ConsNormal"/>
    <w:link w:val="ConsNormal0"/>
    <w:rsid w:val="009B3AE5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Normal0">
    <w:name w:val="ConsNormal Знак"/>
    <w:basedOn w:val="a0"/>
    <w:link w:val="ConsNormal"/>
    <w:rsid w:val="009B3AE5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nienie">
    <w:name w:val="nienie"/>
    <w:basedOn w:val="a"/>
    <w:rsid w:val="009B3AE5"/>
    <w:pPr>
      <w:keepLines/>
      <w:widowControl w:val="0"/>
      <w:ind w:left="709" w:hanging="284"/>
      <w:jc w:val="both"/>
    </w:pPr>
    <w:rPr>
      <w:rFonts w:ascii="Peterburg" w:hAnsi="Peterburg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6B6BA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B6BA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tatkasp.ru" TargetMode="External"/><Relationship Id="rId3" Type="http://schemas.openxmlformats.org/officeDocument/2006/relationships/styles" Target="styles.xml"/><Relationship Id="rId7" Type="http://schemas.openxmlformats.org/officeDocument/2006/relationships/hyperlink" Target="http://fgis.economy.gov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consultantplus://offline/ref=A5AC94FADD2E961E191B305ACAE848141DF604B6608863F1F7C410F9CA218A4791732687BFCD7784s6z0B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BBB015-0F95-4E47-BC0D-E11CD81285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17</Pages>
  <Words>5197</Words>
  <Characters>29624</Characters>
  <Application>Microsoft Office Word</Application>
  <DocSecurity>0</DocSecurity>
  <Lines>246</Lines>
  <Paragraphs>69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30</vt:i4>
      </vt:variant>
    </vt:vector>
  </HeadingPairs>
  <TitlesOfParts>
    <vt:vector size="31" baseType="lpstr">
      <vt:lpstr/>
      <vt:lpstr>Председатель Совета</vt:lpstr>
      <vt:lpstr>    Статья 47. Градостроительные регламенты. Особенности застройки и землепользовани</vt:lpstr>
      <vt:lpstr>        1. Зона застройки мало- и среднеэтажными многоквартирными жилыми домами в 2-5 эт</vt:lpstr>
      <vt:lpstr>4. Предельные (минимальные и (или) максимальные) размеры земельных участков и пр</vt:lpstr>
      <vt:lpstr>        3. Зона развития жилой застройки (Ж-3)</vt:lpstr>
      <vt:lpstr>    Статья 48. Градостроительные регламенты. Особенности застройки и землепользовани</vt:lpstr>
      <vt:lpstr>        1. Зона центра (О–1)  </vt:lpstr>
      <vt:lpstr>        2. Зона учреждений здравоохранения и социальной защиты (О-2)</vt:lpstr>
      <vt:lpstr>        3. Зона размещения объектов образования (О-3)</vt:lpstr>
      <vt:lpstr>    Статья 49. Градостроительные регламенты. Особенности застройки и землепользовани</vt:lpstr>
      <vt:lpstr>        1. Зона зеленых насаждений общего пользования (Р-1)</vt:lpstr>
      <vt:lpstr>        2. Зона лесопарков (Р-2)</vt:lpstr>
      <vt:lpstr>    Статья 50. Градостроительные регламенты. Особенности застройки и землепользовани</vt:lpstr>
      <vt:lpstr>        1. Зона ведения фермерского хозяйства (СХ-1)</vt:lpstr>
      <vt:lpstr>        2. Зона размещения садовых и дачных участков (СХ-2)</vt:lpstr>
      <vt:lpstr>        3. Зона сельскохозяйственных угодий (СХ-3)</vt:lpstr>
      <vt:lpstr>    Статья 51. Градостроительные регламенты. Особенности застройки и землепользовани</vt:lpstr>
      <vt:lpstr>        1. Производственные зоны промышленно-коммунальных объектов IV-V класса вредности</vt:lpstr>
      <vt:lpstr>        2. Производственно-деловая зона (СЗЗ – 25 м) П-2</vt:lpstr>
      <vt:lpstr>    Статья 52. Градостроительные регламенты. Особенности застройки и землепользовани</vt:lpstr>
      <vt:lpstr>        1. Зона сооружений и коммуникаций внешнего транспорта (Т-1)</vt:lpstr>
      <vt:lpstr>        2. Зона сооружений и коммуникаций общественного и индивидуального транспорта (Т-</vt:lpstr>
      <vt:lpstr>        3. Зона инженерно-технических сооружений, сетей и коммуникаций (ИС)</vt:lpstr>
      <vt:lpstr>    Статья 53. Градостроительные регламенты. Особенности застройки и землепользовани</vt:lpstr>
      <vt:lpstr>        1. Зона кладбища (С-1)  </vt:lpstr>
      <vt:lpstr>        2. Зона зеленых насаждений специального назначения (С-2)  </vt:lpstr>
      <vt:lpstr>        3. Зона размещения пункта накопления ТБО (С-3)</vt:lpstr>
      <vt:lpstr>    Статья 54. Градостроительные регламенты. Особенности застройки и землепользовани</vt:lpstr>
      <vt:lpstr>        1. Зона прочих территорий, покрытых лесом (Л-1)</vt:lpstr>
      <vt:lpstr>        2. Зона незалесенных природных ландшафтов (Л-2)</vt:lpstr>
    </vt:vector>
  </TitlesOfParts>
  <Company/>
  <LinksUpToDate>false</LinksUpToDate>
  <CharactersWithSpaces>34752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Родченко</dc:creator>
  <cp:lastModifiedBy>ЖКХ</cp:lastModifiedBy>
  <cp:revision>4</cp:revision>
  <cp:lastPrinted>2017-07-12T03:38:00Z</cp:lastPrinted>
  <dcterms:created xsi:type="dcterms:W3CDTF">2017-06-20T05:43:00Z</dcterms:created>
  <dcterms:modified xsi:type="dcterms:W3CDTF">2017-07-12T03:50:00Z</dcterms:modified>
</cp:coreProperties>
</file>