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FC" w:rsidRDefault="00B154FC" w:rsidP="00B154FC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154FC" w:rsidRDefault="00B154FC" w:rsidP="00B154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20.04.2023</w:t>
      </w:r>
    </w:p>
    <w:p w:rsidR="00B154FC" w:rsidRDefault="00B154FC" w:rsidP="00B154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FC" w:rsidRDefault="00B154FC" w:rsidP="00B154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BBE" w:rsidRPr="001B347C" w:rsidRDefault="001B347C" w:rsidP="00B1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7C">
        <w:rPr>
          <w:rFonts w:ascii="Times New Roman" w:hAnsi="Times New Roman" w:cs="Times New Roman"/>
          <w:b/>
          <w:sz w:val="28"/>
          <w:szCs w:val="28"/>
        </w:rPr>
        <w:t>«</w:t>
      </w:r>
      <w:r w:rsidR="00957230">
        <w:rPr>
          <w:rFonts w:ascii="Times New Roman" w:hAnsi="Times New Roman" w:cs="Times New Roman"/>
          <w:b/>
          <w:sz w:val="28"/>
          <w:szCs w:val="28"/>
        </w:rPr>
        <w:t>Д</w:t>
      </w:r>
      <w:r w:rsidR="00A221DA">
        <w:rPr>
          <w:rFonts w:ascii="Times New Roman" w:hAnsi="Times New Roman" w:cs="Times New Roman"/>
          <w:b/>
          <w:sz w:val="28"/>
          <w:szCs w:val="28"/>
        </w:rPr>
        <w:t>оля электронных услуг Росреестра</w:t>
      </w:r>
      <w:r w:rsidR="00957230">
        <w:rPr>
          <w:rFonts w:ascii="Times New Roman" w:hAnsi="Times New Roman" w:cs="Times New Roman"/>
          <w:b/>
          <w:sz w:val="28"/>
          <w:szCs w:val="28"/>
        </w:rPr>
        <w:t xml:space="preserve"> неуклонно растет</w:t>
      </w:r>
      <w:r w:rsidRPr="001B347C">
        <w:rPr>
          <w:rFonts w:ascii="Times New Roman" w:hAnsi="Times New Roman" w:cs="Times New Roman"/>
          <w:b/>
          <w:sz w:val="28"/>
          <w:szCs w:val="28"/>
        </w:rPr>
        <w:t>»</w:t>
      </w:r>
    </w:p>
    <w:p w:rsidR="00E34D9D" w:rsidRPr="00466327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DF" w:rsidRPr="001279EB" w:rsidRDefault="00503ADF" w:rsidP="00F37EC3">
      <w:pPr>
        <w:ind w:right="-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42"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  <w:lang w:val="en-US"/>
        </w:rPr>
        <w:t>C</w:t>
      </w:r>
      <w:r w:rsidRPr="00B54242"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  <w:t xml:space="preserve"> 2020 года Росреестр активно включился в работу по цифровой трансформации ведомства.</w:t>
      </w:r>
      <w:r w:rsidRPr="00503ADF">
        <w:rPr>
          <w:rFonts w:ascii="Times New Roman" w:hAnsi="Times New Roman" w:cs="Times New Roman"/>
          <w:sz w:val="28"/>
          <w:szCs w:val="28"/>
        </w:rPr>
        <w:t xml:space="preserve"> </w:t>
      </w:r>
      <w:r w:rsidRPr="001279EB">
        <w:rPr>
          <w:rFonts w:ascii="Times New Roman" w:hAnsi="Times New Roman" w:cs="Times New Roman"/>
          <w:sz w:val="28"/>
          <w:szCs w:val="28"/>
        </w:rPr>
        <w:t xml:space="preserve">Ее </w:t>
      </w:r>
      <w:r w:rsidR="00B54242">
        <w:rPr>
          <w:rFonts w:ascii="Times New Roman" w:hAnsi="Times New Roman" w:cs="Times New Roman"/>
          <w:sz w:val="28"/>
          <w:szCs w:val="28"/>
        </w:rPr>
        <w:t>основн</w:t>
      </w:r>
      <w:r w:rsidR="00AB1416">
        <w:rPr>
          <w:rFonts w:ascii="Times New Roman" w:hAnsi="Times New Roman" w:cs="Times New Roman"/>
          <w:sz w:val="28"/>
          <w:szCs w:val="28"/>
        </w:rPr>
        <w:t>ой</w:t>
      </w:r>
      <w:r w:rsidR="00B54242">
        <w:rPr>
          <w:rFonts w:ascii="Times New Roman" w:hAnsi="Times New Roman" w:cs="Times New Roman"/>
          <w:sz w:val="28"/>
          <w:szCs w:val="28"/>
        </w:rPr>
        <w:t xml:space="preserve"> цель</w:t>
      </w:r>
      <w:r w:rsidR="00AB1416">
        <w:rPr>
          <w:rFonts w:ascii="Times New Roman" w:hAnsi="Times New Roman" w:cs="Times New Roman"/>
          <w:sz w:val="28"/>
          <w:szCs w:val="28"/>
        </w:rPr>
        <w:t>ю</w:t>
      </w:r>
      <w:r w:rsidR="00B54242">
        <w:rPr>
          <w:rFonts w:ascii="Times New Roman" w:hAnsi="Times New Roman" w:cs="Times New Roman"/>
          <w:sz w:val="28"/>
          <w:szCs w:val="28"/>
        </w:rPr>
        <w:t xml:space="preserve"> </w:t>
      </w:r>
      <w:r w:rsidR="00AB1416">
        <w:rPr>
          <w:rFonts w:ascii="Times New Roman" w:hAnsi="Times New Roman" w:cs="Times New Roman"/>
          <w:sz w:val="28"/>
          <w:szCs w:val="28"/>
        </w:rPr>
        <w:t>определено</w:t>
      </w:r>
      <w:r w:rsidRPr="001279EB">
        <w:rPr>
          <w:rFonts w:ascii="Times New Roman" w:hAnsi="Times New Roman" w:cs="Times New Roman"/>
          <w:sz w:val="28"/>
          <w:szCs w:val="28"/>
        </w:rPr>
        <w:t xml:space="preserve"> увеличение доли государственных услуг, доступных в электронном виде, повышение качества и эффективности оказания государственных услуг Росреестра.</w:t>
      </w:r>
    </w:p>
    <w:p w:rsidR="00B54242" w:rsidRDefault="00503ADF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AC">
        <w:rPr>
          <w:rFonts w:ascii="Times New Roman" w:hAnsi="Times New Roman" w:cs="Times New Roman"/>
          <w:sz w:val="28"/>
          <w:szCs w:val="28"/>
        </w:rPr>
        <w:t xml:space="preserve">Основным способом решения </w:t>
      </w:r>
      <w:r w:rsidR="00B54242">
        <w:rPr>
          <w:rFonts w:ascii="Times New Roman" w:hAnsi="Times New Roman" w:cs="Times New Roman"/>
          <w:sz w:val="28"/>
          <w:szCs w:val="28"/>
        </w:rPr>
        <w:t>поставленной</w:t>
      </w:r>
      <w:r w:rsidRPr="003F66AC">
        <w:rPr>
          <w:rFonts w:ascii="Times New Roman" w:hAnsi="Times New Roman" w:cs="Times New Roman"/>
          <w:sz w:val="28"/>
          <w:szCs w:val="28"/>
        </w:rPr>
        <w:t xml:space="preserve"> задачи является увеличение количества по-настоящему востребованных электронных сервисов, учитывающих запросы всех участников рынка недвижимости</w:t>
      </w:r>
      <w:r w:rsidR="00B54242">
        <w:rPr>
          <w:rFonts w:ascii="Times New Roman" w:hAnsi="Times New Roman" w:cs="Times New Roman"/>
          <w:sz w:val="28"/>
          <w:szCs w:val="28"/>
        </w:rPr>
        <w:t>,</w:t>
      </w:r>
      <w:r w:rsidR="00B54242" w:rsidRPr="00B54242">
        <w:rPr>
          <w:rFonts w:ascii="Times New Roman" w:hAnsi="Times New Roman" w:cs="Times New Roman"/>
          <w:sz w:val="28"/>
          <w:szCs w:val="28"/>
        </w:rPr>
        <w:t xml:space="preserve"> </w:t>
      </w:r>
      <w:r w:rsidR="00B54242" w:rsidRPr="003F66AC">
        <w:rPr>
          <w:rFonts w:ascii="Times New Roman" w:hAnsi="Times New Roman" w:cs="Times New Roman"/>
          <w:sz w:val="28"/>
          <w:szCs w:val="28"/>
        </w:rPr>
        <w:t xml:space="preserve">переход на оказание государственных услуг </w:t>
      </w:r>
      <w:r w:rsidR="00B54242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3F66AC">
        <w:rPr>
          <w:rFonts w:ascii="Times New Roman" w:hAnsi="Times New Roman" w:cs="Times New Roman"/>
          <w:sz w:val="28"/>
          <w:szCs w:val="28"/>
        </w:rPr>
        <w:t>.</w:t>
      </w:r>
    </w:p>
    <w:p w:rsidR="00B54242" w:rsidRDefault="00B54242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18C2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цифровой трансформации </w:t>
      </w:r>
      <w:r w:rsidR="000118C2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3F66AC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и совершенствуется, упрощается  порядок подачи заявлений на получение государственных услуг Росреестра,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сокращ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аются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срок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>и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таких заявлений, тем самым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повыш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>ается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доступност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>ь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регистрационных процедур для граждан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и юридических лиц.</w:t>
      </w:r>
    </w:p>
    <w:p w:rsidR="00A739AD" w:rsidRDefault="00AB1416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6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этапов проводимой работы</w:t>
      </w:r>
      <w:r w:rsidR="004E136D" w:rsidRPr="004E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цифровизации</w:t>
      </w:r>
      <w:r w:rsidR="00A73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</w:t>
      </w:r>
      <w:r w:rsidR="004E1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6383">
        <w:rPr>
          <w:rFonts w:ascii="Times New Roman" w:hAnsi="Times New Roman" w:cs="Times New Roman"/>
          <w:sz w:val="28"/>
          <w:szCs w:val="28"/>
        </w:rPr>
        <w:t>стал перевод взаимодействия Росреестра с органами власти и органами местного самоуправления исключительно в электронный формат</w:t>
      </w:r>
      <w:r w:rsidR="004E136D">
        <w:rPr>
          <w:rFonts w:ascii="Times New Roman" w:hAnsi="Times New Roman" w:cs="Times New Roman"/>
          <w:sz w:val="28"/>
          <w:szCs w:val="28"/>
        </w:rPr>
        <w:t>.</w:t>
      </w:r>
      <w:r w:rsidR="00D2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C2" w:rsidRDefault="004E136D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01.01.2023 </w:t>
      </w:r>
      <w:r w:rsidR="000118C2">
        <w:rPr>
          <w:rFonts w:ascii="Times New Roman" w:hAnsi="Times New Roman" w:cs="Times New Roman"/>
          <w:sz w:val="28"/>
          <w:szCs w:val="28"/>
        </w:rPr>
        <w:t>все органы власти и органы местного самоуправления направляют заявления на совершение учетно-регистрационных действий в Росреестр только в электронном виде.</w:t>
      </w:r>
    </w:p>
    <w:p w:rsidR="000118C2" w:rsidRPr="00490B67" w:rsidRDefault="000118C2" w:rsidP="00F37E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граждан и юридических лиц, органы власти, органы местного самоуправления в случаях, когда право,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права или обременение объекта недвижимости </w:t>
      </w:r>
      <w:r>
        <w:rPr>
          <w:rFonts w:ascii="Times New Roman" w:hAnsi="Times New Roman" w:cs="Times New Roman"/>
          <w:sz w:val="28"/>
          <w:szCs w:val="28"/>
        </w:rPr>
        <w:t>возникают на основании актов этих органов или сделок с этими органами, самостоятельно направляют в Росреестр документы</w:t>
      </w:r>
      <w:r w:rsidRPr="0014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 для регистрации и учета, заверяя их при этом электронной подписью в одностороннем порядке. При этом органы власти и органы местного самоуправления освобождены от уплаты государственной пошлины.</w:t>
      </w:r>
    </w:p>
    <w:p w:rsidR="004E136D" w:rsidRDefault="008C0621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136D">
        <w:rPr>
          <w:rFonts w:ascii="Times New Roman" w:hAnsi="Times New Roman" w:cs="Times New Roman"/>
          <w:sz w:val="28"/>
          <w:szCs w:val="28"/>
        </w:rPr>
        <w:t xml:space="preserve"> 1 января 2024 года на электронную форму взаимодействия Росреестр полностью перейдет и с юридическими лицами, в том числе с застройщиками и кредитными учреждениями.</w:t>
      </w:r>
    </w:p>
    <w:p w:rsidR="00740D87" w:rsidRPr="00F42F1F" w:rsidRDefault="004E136D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все большее предпочтение электронному взаимодействию</w:t>
      </w:r>
      <w:r w:rsidR="00740D87">
        <w:rPr>
          <w:rFonts w:ascii="Times New Roman" w:hAnsi="Times New Roman" w:cs="Times New Roman"/>
          <w:sz w:val="28"/>
          <w:szCs w:val="28"/>
        </w:rPr>
        <w:t xml:space="preserve"> с Росреестром  отдают и физические лица. </w:t>
      </w:r>
      <w:r w:rsidR="00740D87" w:rsidRPr="000C1364">
        <w:rPr>
          <w:rFonts w:ascii="Times New Roman" w:hAnsi="Times New Roman" w:cs="Times New Roman"/>
          <w:sz w:val="28"/>
          <w:szCs w:val="28"/>
        </w:rPr>
        <w:t xml:space="preserve">Люди </w:t>
      </w:r>
      <w:r w:rsidR="00740D87">
        <w:rPr>
          <w:rFonts w:ascii="Times New Roman" w:hAnsi="Times New Roman" w:cs="Times New Roman"/>
          <w:sz w:val="28"/>
          <w:szCs w:val="28"/>
        </w:rPr>
        <w:t>больше ценят</w:t>
      </w:r>
      <w:r w:rsidR="00740D87" w:rsidRPr="000C1364">
        <w:rPr>
          <w:rFonts w:ascii="Times New Roman" w:hAnsi="Times New Roman" w:cs="Times New Roman"/>
          <w:sz w:val="28"/>
          <w:szCs w:val="28"/>
        </w:rPr>
        <w:t xml:space="preserve"> свое время</w:t>
      </w:r>
      <w:r w:rsidR="00A739AD">
        <w:rPr>
          <w:rFonts w:ascii="Times New Roman" w:hAnsi="Times New Roman" w:cs="Times New Roman"/>
          <w:sz w:val="28"/>
          <w:szCs w:val="28"/>
        </w:rPr>
        <w:t>,</w:t>
      </w:r>
      <w:r w:rsidR="00740D87" w:rsidRPr="000C1364">
        <w:rPr>
          <w:rFonts w:ascii="Times New Roman" w:hAnsi="Times New Roman" w:cs="Times New Roman"/>
          <w:sz w:val="28"/>
          <w:szCs w:val="28"/>
        </w:rPr>
        <w:t xml:space="preserve"> и поэтому возможность дистанционного оформления документов </w:t>
      </w:r>
      <w:r w:rsidR="00740D87" w:rsidRPr="00F42F1F">
        <w:rPr>
          <w:rFonts w:ascii="Times New Roman" w:hAnsi="Times New Roman" w:cs="Times New Roman"/>
          <w:sz w:val="28"/>
          <w:szCs w:val="28"/>
        </w:rPr>
        <w:t xml:space="preserve">с использованием современных цифровых сервисов </w:t>
      </w:r>
      <w:r w:rsidR="00740D87">
        <w:rPr>
          <w:rFonts w:ascii="Times New Roman" w:hAnsi="Times New Roman" w:cs="Times New Roman"/>
          <w:sz w:val="28"/>
          <w:szCs w:val="28"/>
        </w:rPr>
        <w:t>становится все более востребованн</w:t>
      </w:r>
      <w:r w:rsidR="00F37EC3">
        <w:rPr>
          <w:rFonts w:ascii="Times New Roman" w:hAnsi="Times New Roman" w:cs="Times New Roman"/>
          <w:sz w:val="28"/>
          <w:szCs w:val="28"/>
        </w:rPr>
        <w:t>ой.</w:t>
      </w:r>
    </w:p>
    <w:p w:rsidR="004E136D" w:rsidRDefault="00740D87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F1F">
        <w:rPr>
          <w:rFonts w:ascii="Times New Roman" w:hAnsi="Times New Roman" w:cs="Times New Roman"/>
          <w:sz w:val="28"/>
          <w:szCs w:val="28"/>
        </w:rPr>
        <w:lastRenderedPageBreak/>
        <w:t>Электронные услуги Росреестра – это простой способ получить услуги ведомства напрямую, без посреднико</w:t>
      </w:r>
      <w:r w:rsidR="00F37EC3">
        <w:rPr>
          <w:rFonts w:ascii="Times New Roman" w:hAnsi="Times New Roman" w:cs="Times New Roman"/>
          <w:sz w:val="28"/>
          <w:szCs w:val="28"/>
        </w:rPr>
        <w:t>в, не выходя из дома или офиса.</w:t>
      </w:r>
    </w:p>
    <w:p w:rsidR="00740D87" w:rsidRDefault="00740D87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11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предоставляет заявителям</w:t>
      </w:r>
      <w:r>
        <w:rPr>
          <w:rFonts w:ascii="Times New Roman" w:hAnsi="Times New Roman" w:cs="Times New Roman"/>
          <w:sz w:val="28"/>
          <w:szCs w:val="28"/>
        </w:rPr>
        <w:t xml:space="preserve"> ряд преимуществ</w:t>
      </w:r>
      <w:r w:rsidRPr="00922111">
        <w:rPr>
          <w:rFonts w:ascii="Times New Roman" w:hAnsi="Times New Roman" w:cs="Times New Roman"/>
          <w:sz w:val="28"/>
          <w:szCs w:val="28"/>
        </w:rPr>
        <w:t>: возможность получения услуги из любой точки России; отсутствие необходимости предварительной записи и посещения офиса многофункционального центра по предоставлению государственных и муниципальных услуг; прозрачность процедуры - возможность получения информации о ходе предоставления государственных услуг в режиме online; сокращение финансовых затрат физических лиц, обращающихся за государственной регистрацией прав в электронном виде; сокращение сроков регистрации.</w:t>
      </w:r>
    </w:p>
    <w:p w:rsidR="00E51809" w:rsidRPr="00B154FC" w:rsidRDefault="00740D87" w:rsidP="00B154F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09">
        <w:rPr>
          <w:rFonts w:ascii="Times New Roman" w:hAnsi="Times New Roman" w:cs="Times New Roman"/>
          <w:sz w:val="28"/>
          <w:szCs w:val="28"/>
        </w:rPr>
        <w:t>Руководитель Управления Росреестра по Томской области Елена З</w:t>
      </w:r>
      <w:r w:rsidRPr="00E51809">
        <w:rPr>
          <w:rFonts w:ascii="Times New Roman" w:hAnsi="Times New Roman" w:cs="Times New Roman"/>
          <w:sz w:val="28"/>
          <w:szCs w:val="28"/>
        </w:rPr>
        <w:t>о</w:t>
      </w:r>
      <w:r w:rsidRPr="00E51809">
        <w:rPr>
          <w:rFonts w:ascii="Times New Roman" w:hAnsi="Times New Roman" w:cs="Times New Roman"/>
          <w:sz w:val="28"/>
          <w:szCs w:val="28"/>
        </w:rPr>
        <w:t xml:space="preserve">лоткова: </w:t>
      </w:r>
      <w:r w:rsidRPr="00B154FC">
        <w:rPr>
          <w:rFonts w:ascii="Times New Roman" w:hAnsi="Times New Roman" w:cs="Times New Roman"/>
          <w:i/>
          <w:sz w:val="28"/>
          <w:szCs w:val="28"/>
        </w:rPr>
        <w:t>«</w:t>
      </w:r>
      <w:r w:rsidR="00E51809" w:rsidRPr="00B154FC">
        <w:rPr>
          <w:rFonts w:ascii="Times New Roman" w:hAnsi="Times New Roman" w:cs="Times New Roman"/>
          <w:i/>
          <w:sz w:val="28"/>
          <w:szCs w:val="28"/>
        </w:rPr>
        <w:t>В Томской области д</w:t>
      </w:r>
      <w:r w:rsidR="00E51809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оля электронных услуг по регистрации прав собственности и кадастровому учету </w:t>
      </w:r>
      <w:r w:rsidR="008C0621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возрастает из года в год. Если</w:t>
      </w:r>
      <w:r w:rsidR="00E51809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в 2020 году </w:t>
      </w:r>
      <w:r w:rsidR="008C0621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в электронном виде поступило 43% заявлений</w:t>
      </w:r>
      <w:r w:rsidR="00E468F4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от всех категорий заявителей</w:t>
      </w:r>
      <w:r w:rsidR="008C0621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, в 2021 году – 48%, то</w:t>
      </w:r>
      <w:r w:rsidR="00E468F4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на</w:t>
      </w:r>
      <w:r w:rsidR="008C0621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E468F4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01.0</w:t>
      </w:r>
      <w:r w:rsidR="008712A5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4</w:t>
      </w:r>
      <w:r w:rsidR="00E468F4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.2023</w:t>
      </w:r>
      <w:r w:rsidR="008C0621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доля электронных обращений составила </w:t>
      </w:r>
      <w:r w:rsidR="00E468F4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уже</w:t>
      </w:r>
      <w:r w:rsidR="00E51809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957230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более 54</w:t>
      </w:r>
      <w:r w:rsidR="00E51809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>%.</w:t>
      </w:r>
      <w:r w:rsidR="00B154FC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E51809" w:rsidRPr="00B154FC">
        <w:rPr>
          <w:rFonts w:ascii="Times New Roman" w:hAnsi="Times New Roman" w:cs="Times New Roman"/>
          <w:bCs/>
          <w:i/>
          <w:color w:val="1A1A1A"/>
          <w:spacing w:val="-5"/>
          <w:sz w:val="28"/>
          <w:szCs w:val="28"/>
          <w:shd w:val="clear" w:color="auto" w:fill="FFFFFF"/>
        </w:rPr>
        <w:t xml:space="preserve">Существенно увеличилась и скорость регистрации прав, сделок с недвижимостью - </w:t>
      </w:r>
      <w:r w:rsidR="00E51809" w:rsidRPr="00B154FC">
        <w:rPr>
          <w:rFonts w:ascii="Times New Roman" w:hAnsi="Times New Roman" w:cs="Times New Roman"/>
          <w:i/>
          <w:sz w:val="28"/>
          <w:szCs w:val="28"/>
        </w:rPr>
        <w:t>важн</w:t>
      </w:r>
      <w:r w:rsidR="00F37EC3" w:rsidRPr="00B154FC">
        <w:rPr>
          <w:rFonts w:ascii="Times New Roman" w:hAnsi="Times New Roman" w:cs="Times New Roman"/>
          <w:i/>
          <w:sz w:val="28"/>
          <w:szCs w:val="28"/>
        </w:rPr>
        <w:t>ого</w:t>
      </w:r>
      <w:r w:rsidR="00E51809" w:rsidRPr="00B154FC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F37EC3" w:rsidRPr="00B154FC">
        <w:rPr>
          <w:rFonts w:ascii="Times New Roman" w:hAnsi="Times New Roman" w:cs="Times New Roman"/>
          <w:i/>
          <w:sz w:val="28"/>
          <w:szCs w:val="28"/>
        </w:rPr>
        <w:t>я</w:t>
      </w:r>
      <w:r w:rsidR="00E51809" w:rsidRPr="00B154FC">
        <w:rPr>
          <w:rFonts w:ascii="Times New Roman" w:hAnsi="Times New Roman" w:cs="Times New Roman"/>
          <w:i/>
          <w:sz w:val="28"/>
          <w:szCs w:val="28"/>
        </w:rPr>
        <w:t xml:space="preserve"> качества и доступности государственных услуг Росреестра</w:t>
      </w:r>
      <w:r w:rsidR="00F37EC3" w:rsidRPr="00B154F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B1C3D" w:rsidRPr="00B154FC">
        <w:rPr>
          <w:rFonts w:ascii="Times New Roman" w:hAnsi="Times New Roman" w:cs="Times New Roman"/>
          <w:i/>
          <w:sz w:val="28"/>
          <w:szCs w:val="28"/>
        </w:rPr>
        <w:t>У</w:t>
      </w:r>
      <w:r w:rsidR="00F37EC3" w:rsidRPr="00B154FC">
        <w:rPr>
          <w:rFonts w:ascii="Times New Roman" w:hAnsi="Times New Roman" w:cs="Times New Roman"/>
          <w:i/>
          <w:sz w:val="28"/>
          <w:szCs w:val="28"/>
        </w:rPr>
        <w:t xml:space="preserve">четно-регистрационные действия по заявлениям, представленным в электронном виде, совершаются </w:t>
      </w:r>
      <w:r w:rsidR="004B1C3D" w:rsidRPr="00B154FC">
        <w:rPr>
          <w:rFonts w:ascii="Times New Roman" w:hAnsi="Times New Roman" w:cs="Times New Roman"/>
          <w:i/>
          <w:sz w:val="28"/>
          <w:szCs w:val="28"/>
        </w:rPr>
        <w:t xml:space="preserve">Управлением </w:t>
      </w:r>
      <w:r w:rsidR="00F37EC3" w:rsidRPr="00B154FC">
        <w:rPr>
          <w:rFonts w:ascii="Times New Roman" w:hAnsi="Times New Roman" w:cs="Times New Roman"/>
          <w:i/>
          <w:sz w:val="28"/>
          <w:szCs w:val="28"/>
        </w:rPr>
        <w:t>в срок до 24 часов, при условии полного соответствия представленных документов требованиям действующего законодательства.»</w:t>
      </w:r>
    </w:p>
    <w:p w:rsidR="00B154FC" w:rsidRPr="00B154FC" w:rsidRDefault="00B154FC" w:rsidP="00B154F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</w:pP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</w:pP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  <w:t xml:space="preserve">Наталья Соболевская </w:t>
      </w:r>
    </w:p>
    <w:p w:rsidR="00B154FC" w:rsidRDefault="00B154FC" w:rsidP="00F37EC3">
      <w:pPr>
        <w:ind w:firstLine="708"/>
        <w:jc w:val="both"/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  <w:t>заместитель начальника отдела ведения ЕГРН,</w:t>
      </w:r>
      <w:bookmarkStart w:id="0" w:name="_GoBack"/>
      <w:bookmarkEnd w:id="0"/>
    </w:p>
    <w:p w:rsidR="00B154FC" w:rsidRPr="00F37EC3" w:rsidRDefault="00B154FC" w:rsidP="00F37EC3">
      <w:pPr>
        <w:ind w:firstLine="708"/>
        <w:jc w:val="both"/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pacing w:val="-5"/>
          <w:sz w:val="28"/>
          <w:szCs w:val="28"/>
          <w:shd w:val="clear" w:color="auto" w:fill="FFFFFF"/>
        </w:rPr>
        <w:t xml:space="preserve">повышения качества данных ЕГРН </w:t>
      </w:r>
    </w:p>
    <w:sectPr w:rsidR="00B154FC" w:rsidRPr="00F37EC3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18C2"/>
    <w:rsid w:val="00035617"/>
    <w:rsid w:val="000356BF"/>
    <w:rsid w:val="00037A80"/>
    <w:rsid w:val="000406E1"/>
    <w:rsid w:val="00080BB5"/>
    <w:rsid w:val="00091DB3"/>
    <w:rsid w:val="000B1EC4"/>
    <w:rsid w:val="000B67CE"/>
    <w:rsid w:val="000C1364"/>
    <w:rsid w:val="000C4771"/>
    <w:rsid w:val="000D7746"/>
    <w:rsid w:val="000E1991"/>
    <w:rsid w:val="001279EB"/>
    <w:rsid w:val="00144820"/>
    <w:rsid w:val="00152301"/>
    <w:rsid w:val="00175F5C"/>
    <w:rsid w:val="00191A79"/>
    <w:rsid w:val="001B347C"/>
    <w:rsid w:val="001C2CD7"/>
    <w:rsid w:val="00202F9B"/>
    <w:rsid w:val="00267BBE"/>
    <w:rsid w:val="00273040"/>
    <w:rsid w:val="00282B37"/>
    <w:rsid w:val="0028346C"/>
    <w:rsid w:val="0029292C"/>
    <w:rsid w:val="002A0F71"/>
    <w:rsid w:val="002B72D5"/>
    <w:rsid w:val="002C10AC"/>
    <w:rsid w:val="002D30E8"/>
    <w:rsid w:val="00301172"/>
    <w:rsid w:val="003049B3"/>
    <w:rsid w:val="00307A3D"/>
    <w:rsid w:val="0031006C"/>
    <w:rsid w:val="00324E93"/>
    <w:rsid w:val="003345C8"/>
    <w:rsid w:val="00341C30"/>
    <w:rsid w:val="00373037"/>
    <w:rsid w:val="00386823"/>
    <w:rsid w:val="003A004E"/>
    <w:rsid w:val="003C7F19"/>
    <w:rsid w:val="003F47A5"/>
    <w:rsid w:val="003F66AC"/>
    <w:rsid w:val="00403CB0"/>
    <w:rsid w:val="00404F8D"/>
    <w:rsid w:val="00442518"/>
    <w:rsid w:val="00466327"/>
    <w:rsid w:val="00476E75"/>
    <w:rsid w:val="00490B67"/>
    <w:rsid w:val="004A60B1"/>
    <w:rsid w:val="004A73DD"/>
    <w:rsid w:val="004B1C3D"/>
    <w:rsid w:val="004C0818"/>
    <w:rsid w:val="004E136D"/>
    <w:rsid w:val="004F3E81"/>
    <w:rsid w:val="004F5342"/>
    <w:rsid w:val="00503ADF"/>
    <w:rsid w:val="0051161E"/>
    <w:rsid w:val="00513231"/>
    <w:rsid w:val="005137A0"/>
    <w:rsid w:val="005172EB"/>
    <w:rsid w:val="005275D7"/>
    <w:rsid w:val="00561876"/>
    <w:rsid w:val="00593285"/>
    <w:rsid w:val="005D1A84"/>
    <w:rsid w:val="005D2F89"/>
    <w:rsid w:val="005F6248"/>
    <w:rsid w:val="0060341B"/>
    <w:rsid w:val="006115EC"/>
    <w:rsid w:val="0062464F"/>
    <w:rsid w:val="00633025"/>
    <w:rsid w:val="00637485"/>
    <w:rsid w:val="0065194F"/>
    <w:rsid w:val="006649C9"/>
    <w:rsid w:val="006745E9"/>
    <w:rsid w:val="006C664B"/>
    <w:rsid w:val="006D51B8"/>
    <w:rsid w:val="00705B51"/>
    <w:rsid w:val="00740D87"/>
    <w:rsid w:val="00766D1C"/>
    <w:rsid w:val="007707C8"/>
    <w:rsid w:val="007D5A57"/>
    <w:rsid w:val="007E41B3"/>
    <w:rsid w:val="007F08C9"/>
    <w:rsid w:val="00802C7F"/>
    <w:rsid w:val="008044FA"/>
    <w:rsid w:val="00817E85"/>
    <w:rsid w:val="00823994"/>
    <w:rsid w:val="00832A3B"/>
    <w:rsid w:val="00843A3B"/>
    <w:rsid w:val="00861F0F"/>
    <w:rsid w:val="008712A5"/>
    <w:rsid w:val="008B46DC"/>
    <w:rsid w:val="008C0621"/>
    <w:rsid w:val="008C4538"/>
    <w:rsid w:val="008C53AF"/>
    <w:rsid w:val="008E5E3D"/>
    <w:rsid w:val="008E6F62"/>
    <w:rsid w:val="008F29D9"/>
    <w:rsid w:val="00917416"/>
    <w:rsid w:val="00922111"/>
    <w:rsid w:val="00950E28"/>
    <w:rsid w:val="00957230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21DA"/>
    <w:rsid w:val="00A2527B"/>
    <w:rsid w:val="00A30B15"/>
    <w:rsid w:val="00A509C4"/>
    <w:rsid w:val="00A53BFB"/>
    <w:rsid w:val="00A63A84"/>
    <w:rsid w:val="00A739AD"/>
    <w:rsid w:val="00A741EC"/>
    <w:rsid w:val="00A90FA9"/>
    <w:rsid w:val="00AB1416"/>
    <w:rsid w:val="00AD496F"/>
    <w:rsid w:val="00AF76EB"/>
    <w:rsid w:val="00B154FC"/>
    <w:rsid w:val="00B159E7"/>
    <w:rsid w:val="00B15C0F"/>
    <w:rsid w:val="00B20CDB"/>
    <w:rsid w:val="00B337EE"/>
    <w:rsid w:val="00B47CC1"/>
    <w:rsid w:val="00B54242"/>
    <w:rsid w:val="00B7389B"/>
    <w:rsid w:val="00B7780C"/>
    <w:rsid w:val="00B84EBB"/>
    <w:rsid w:val="00B91E5B"/>
    <w:rsid w:val="00BA57E7"/>
    <w:rsid w:val="00BA58D6"/>
    <w:rsid w:val="00BE2EE2"/>
    <w:rsid w:val="00C140F7"/>
    <w:rsid w:val="00C203FA"/>
    <w:rsid w:val="00C47504"/>
    <w:rsid w:val="00C53932"/>
    <w:rsid w:val="00C63613"/>
    <w:rsid w:val="00C93F5E"/>
    <w:rsid w:val="00CA7170"/>
    <w:rsid w:val="00CE1CEC"/>
    <w:rsid w:val="00CF244F"/>
    <w:rsid w:val="00CF6D3A"/>
    <w:rsid w:val="00D06F76"/>
    <w:rsid w:val="00D26383"/>
    <w:rsid w:val="00D32B3C"/>
    <w:rsid w:val="00D40F7A"/>
    <w:rsid w:val="00D4192A"/>
    <w:rsid w:val="00D8616C"/>
    <w:rsid w:val="00D92397"/>
    <w:rsid w:val="00DB46DD"/>
    <w:rsid w:val="00DB6183"/>
    <w:rsid w:val="00DB7245"/>
    <w:rsid w:val="00DB7B3B"/>
    <w:rsid w:val="00DF5126"/>
    <w:rsid w:val="00E039CA"/>
    <w:rsid w:val="00E05EBC"/>
    <w:rsid w:val="00E277F9"/>
    <w:rsid w:val="00E34769"/>
    <w:rsid w:val="00E34D9D"/>
    <w:rsid w:val="00E468F4"/>
    <w:rsid w:val="00E51809"/>
    <w:rsid w:val="00E601C3"/>
    <w:rsid w:val="00E72B39"/>
    <w:rsid w:val="00E75DD9"/>
    <w:rsid w:val="00E93E68"/>
    <w:rsid w:val="00EC3131"/>
    <w:rsid w:val="00F245B0"/>
    <w:rsid w:val="00F37EC3"/>
    <w:rsid w:val="00F42F1F"/>
    <w:rsid w:val="00F54D9E"/>
    <w:rsid w:val="00F94C3B"/>
    <w:rsid w:val="00FA228F"/>
    <w:rsid w:val="00FB20C8"/>
    <w:rsid w:val="00FC166B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301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30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4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brandten</cp:lastModifiedBy>
  <cp:revision>2</cp:revision>
  <cp:lastPrinted>2023-04-19T02:44:00Z</cp:lastPrinted>
  <dcterms:created xsi:type="dcterms:W3CDTF">2023-04-20T10:51:00Z</dcterms:created>
  <dcterms:modified xsi:type="dcterms:W3CDTF">2023-04-20T10:51:00Z</dcterms:modified>
</cp:coreProperties>
</file>