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87D" w:rsidRDefault="006A687D" w:rsidP="00C0400D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71C" w:rsidRDefault="0037271C" w:rsidP="00C0400D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71C" w:rsidRDefault="0037271C" w:rsidP="00C0400D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71C" w:rsidRDefault="0037271C" w:rsidP="00C0400D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71C" w:rsidRDefault="0037271C" w:rsidP="00C0400D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71C" w:rsidRDefault="0037271C" w:rsidP="0037271C">
      <w:pPr>
        <w:pStyle w:val="ConsPlusNormal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2347B">
        <w:rPr>
          <w:noProof/>
        </w:rPr>
        <w:drawing>
          <wp:inline distT="0" distB="0" distL="0" distR="0" wp14:anchorId="24F390F3" wp14:editId="2F0C6FB4">
            <wp:extent cx="1562100" cy="1200150"/>
            <wp:effectExtent l="0" t="0" r="0" b="0"/>
            <wp:docPr id="3" name="Рисунок 1" descr="\\privat1\desktop\ai.shiyanova\Рабочий стол\Новый логотип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1" cy="12001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271C" w:rsidRDefault="00BE1993" w:rsidP="0037271C">
      <w:pPr>
        <w:pStyle w:val="ConsPlusNormal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1161C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="0037271C">
        <w:rPr>
          <w:rFonts w:ascii="Times New Roman" w:hAnsi="Times New Roman" w:cs="Times New Roman"/>
          <w:b/>
          <w:sz w:val="24"/>
          <w:szCs w:val="24"/>
        </w:rPr>
        <w:t>.03.2023</w:t>
      </w:r>
    </w:p>
    <w:p w:rsidR="0037271C" w:rsidRDefault="0037271C" w:rsidP="0037271C">
      <w:pPr>
        <w:pStyle w:val="ConsPlusNormal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A687D" w:rsidRDefault="006A687D" w:rsidP="00C0400D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00D" w:rsidRPr="00C0400D" w:rsidRDefault="00C0400D" w:rsidP="00C0400D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00D">
        <w:rPr>
          <w:rFonts w:ascii="Times New Roman" w:hAnsi="Times New Roman" w:cs="Times New Roman"/>
          <w:b/>
          <w:sz w:val="24"/>
          <w:szCs w:val="24"/>
        </w:rPr>
        <w:t>Как оформить в собственность земельный участок под гаражом</w:t>
      </w:r>
    </w:p>
    <w:p w:rsidR="00C0400D" w:rsidRDefault="00C0400D" w:rsidP="0019109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271C" w:rsidRPr="009156DF" w:rsidRDefault="00F22212" w:rsidP="0037271C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2BF4">
        <w:rPr>
          <w:rFonts w:ascii="Times New Roman" w:hAnsi="Times New Roman" w:cs="Times New Roman"/>
          <w:sz w:val="24"/>
          <w:szCs w:val="24"/>
        </w:rPr>
        <w:t>Гражданин, являющийся собственником гаража, может приобрести в собственность земельный участок под этим гаражом, находящийся в государственной или муниципальной собственности.</w:t>
      </w:r>
      <w:r w:rsidR="00191095" w:rsidRPr="00E62BF4">
        <w:rPr>
          <w:rFonts w:ascii="Times New Roman" w:hAnsi="Times New Roman" w:cs="Times New Roman"/>
          <w:sz w:val="24"/>
          <w:szCs w:val="24"/>
        </w:rPr>
        <w:t xml:space="preserve"> </w:t>
      </w:r>
      <w:r w:rsidRPr="00E62BF4">
        <w:rPr>
          <w:rFonts w:ascii="Times New Roman" w:hAnsi="Times New Roman" w:cs="Times New Roman"/>
          <w:sz w:val="24"/>
          <w:szCs w:val="24"/>
        </w:rPr>
        <w:t>При определенных условиях можно оформить земельный участок в собственность в упрощенном порядке, получивш</w:t>
      </w:r>
      <w:r w:rsidR="00191095" w:rsidRPr="00E62BF4">
        <w:rPr>
          <w:rFonts w:ascii="Times New Roman" w:hAnsi="Times New Roman" w:cs="Times New Roman"/>
          <w:sz w:val="24"/>
          <w:szCs w:val="24"/>
        </w:rPr>
        <w:t>ем название "гаражная амнистия"</w:t>
      </w:r>
      <w:r w:rsidRPr="00E62BF4">
        <w:rPr>
          <w:rFonts w:ascii="Times New Roman" w:hAnsi="Times New Roman" w:cs="Times New Roman"/>
          <w:sz w:val="24"/>
          <w:szCs w:val="24"/>
        </w:rPr>
        <w:t>.</w:t>
      </w:r>
      <w:r w:rsidR="00191095" w:rsidRPr="00E62BF4">
        <w:rPr>
          <w:rFonts w:ascii="Times New Roman" w:hAnsi="Times New Roman" w:cs="Times New Roman"/>
          <w:sz w:val="24"/>
          <w:szCs w:val="24"/>
        </w:rPr>
        <w:t xml:space="preserve"> </w:t>
      </w:r>
      <w:r w:rsidR="0037271C" w:rsidRPr="00BE1993">
        <w:rPr>
          <w:rFonts w:ascii="Times New Roman" w:hAnsi="Times New Roman"/>
          <w:i/>
          <w:sz w:val="24"/>
          <w:szCs w:val="24"/>
        </w:rPr>
        <w:t>«Упрощенный порядок при оформлении прав распространяется на земельные участки и расположенные на них гаражные боксы в линейках гаражей, возведенные до 31 декабря 2004 года, до введения в действие Градостроительного кодекса РФ. Также на объекты капитального строительства (капитальные гаражи), которые не были признаны самовольной постройкой»,</w:t>
      </w:r>
      <w:r w:rsidR="0037271C" w:rsidRPr="0037271C">
        <w:rPr>
          <w:rFonts w:ascii="Times New Roman" w:hAnsi="Times New Roman"/>
          <w:sz w:val="24"/>
          <w:szCs w:val="24"/>
        </w:rPr>
        <w:t xml:space="preserve"> - отметила </w:t>
      </w:r>
      <w:r w:rsidR="0037271C">
        <w:rPr>
          <w:rFonts w:ascii="Times New Roman" w:hAnsi="Times New Roman"/>
          <w:sz w:val="24"/>
          <w:szCs w:val="24"/>
        </w:rPr>
        <w:t xml:space="preserve">И.В. </w:t>
      </w:r>
      <w:proofErr w:type="gramStart"/>
      <w:r w:rsidR="0037271C">
        <w:rPr>
          <w:rFonts w:ascii="Times New Roman" w:hAnsi="Times New Roman"/>
          <w:sz w:val="24"/>
          <w:szCs w:val="24"/>
        </w:rPr>
        <w:t>Гладких</w:t>
      </w:r>
      <w:proofErr w:type="gramEnd"/>
      <w:r w:rsidR="0037271C" w:rsidRPr="0037271C">
        <w:rPr>
          <w:rFonts w:ascii="Times New Roman" w:hAnsi="Times New Roman"/>
          <w:b/>
          <w:i/>
          <w:sz w:val="24"/>
          <w:szCs w:val="24"/>
        </w:rPr>
        <w:t>,</w:t>
      </w:r>
      <w:r w:rsidR="0037271C" w:rsidRPr="0037271C">
        <w:rPr>
          <w:rFonts w:ascii="Times New Roman" w:hAnsi="Times New Roman"/>
          <w:sz w:val="24"/>
          <w:szCs w:val="24"/>
        </w:rPr>
        <w:t xml:space="preserve"> </w:t>
      </w:r>
      <w:r w:rsidR="0037271C">
        <w:rPr>
          <w:rFonts w:ascii="Times New Roman" w:hAnsi="Times New Roman"/>
          <w:sz w:val="24"/>
          <w:szCs w:val="24"/>
        </w:rPr>
        <w:t xml:space="preserve">начальник </w:t>
      </w:r>
      <w:proofErr w:type="spellStart"/>
      <w:r w:rsidR="0037271C">
        <w:rPr>
          <w:rFonts w:ascii="Times New Roman" w:hAnsi="Times New Roman"/>
          <w:sz w:val="24"/>
          <w:szCs w:val="24"/>
        </w:rPr>
        <w:t>Колпашевского</w:t>
      </w:r>
      <w:proofErr w:type="spellEnd"/>
      <w:r w:rsidR="0037271C">
        <w:rPr>
          <w:rFonts w:ascii="Times New Roman" w:hAnsi="Times New Roman"/>
          <w:sz w:val="24"/>
          <w:szCs w:val="24"/>
        </w:rPr>
        <w:t xml:space="preserve"> межмуниципального отдела</w:t>
      </w:r>
      <w:r w:rsidR="0037271C" w:rsidRPr="0037271C">
        <w:rPr>
          <w:rFonts w:ascii="Times New Roman" w:hAnsi="Times New Roman"/>
          <w:sz w:val="24"/>
          <w:szCs w:val="24"/>
        </w:rPr>
        <w:t xml:space="preserve"> Управления Росреестра по Томской области.</w:t>
      </w:r>
    </w:p>
    <w:p w:rsidR="00191095" w:rsidRPr="00E62BF4" w:rsidRDefault="00F22212" w:rsidP="0019109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BF4">
        <w:rPr>
          <w:rFonts w:ascii="Times New Roman" w:hAnsi="Times New Roman" w:cs="Times New Roman"/>
          <w:sz w:val="24"/>
          <w:szCs w:val="24"/>
        </w:rPr>
        <w:t>Чтобы приобрести в собственность земельный участок под принадлежащим вам гаражом</w:t>
      </w:r>
      <w:r w:rsidR="0037271C">
        <w:rPr>
          <w:rFonts w:ascii="Times New Roman" w:hAnsi="Times New Roman" w:cs="Times New Roman"/>
          <w:sz w:val="24"/>
          <w:szCs w:val="24"/>
        </w:rPr>
        <w:t xml:space="preserve">, </w:t>
      </w:r>
      <w:r w:rsidR="0037271C">
        <w:rPr>
          <w:rFonts w:ascii="Times New Roman" w:hAnsi="Times New Roman"/>
          <w:sz w:val="24"/>
          <w:szCs w:val="24"/>
        </w:rPr>
        <w:t xml:space="preserve"> </w:t>
      </w:r>
      <w:r w:rsidRPr="00E62BF4">
        <w:rPr>
          <w:rFonts w:ascii="Times New Roman" w:hAnsi="Times New Roman" w:cs="Times New Roman"/>
          <w:sz w:val="24"/>
          <w:szCs w:val="24"/>
        </w:rPr>
        <w:t>рекомендуем придерживаться следующего алгоритма</w:t>
      </w:r>
      <w:r w:rsidR="0037271C">
        <w:rPr>
          <w:rFonts w:ascii="Times New Roman" w:hAnsi="Times New Roman" w:cs="Times New Roman"/>
          <w:sz w:val="24"/>
          <w:szCs w:val="24"/>
        </w:rPr>
        <w:t>:</w:t>
      </w:r>
    </w:p>
    <w:p w:rsidR="00191095" w:rsidRPr="00E62BF4" w:rsidRDefault="00F22212" w:rsidP="0019109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BF4">
        <w:rPr>
          <w:rFonts w:ascii="Times New Roman" w:hAnsi="Times New Roman" w:cs="Times New Roman"/>
          <w:sz w:val="24"/>
          <w:szCs w:val="24"/>
        </w:rPr>
        <w:t xml:space="preserve">Заявление о предварительном согласовании предоставления земельного участка подается </w:t>
      </w:r>
      <w:r w:rsidR="00AB0011" w:rsidRPr="00E62BF4">
        <w:rPr>
          <w:rFonts w:ascii="Times New Roman" w:hAnsi="Times New Roman" w:cs="Times New Roman"/>
          <w:sz w:val="24"/>
          <w:szCs w:val="24"/>
        </w:rPr>
        <w:t xml:space="preserve">в орган местного самоуправления </w:t>
      </w:r>
      <w:r w:rsidRPr="00E62BF4">
        <w:rPr>
          <w:rFonts w:ascii="Times New Roman" w:hAnsi="Times New Roman" w:cs="Times New Roman"/>
          <w:sz w:val="24"/>
          <w:szCs w:val="24"/>
        </w:rPr>
        <w:t>в случаях, если земельный участок не образован или</w:t>
      </w:r>
      <w:r w:rsidR="00AB0011">
        <w:rPr>
          <w:rFonts w:ascii="Times New Roman" w:hAnsi="Times New Roman" w:cs="Times New Roman"/>
          <w:sz w:val="24"/>
          <w:szCs w:val="24"/>
        </w:rPr>
        <w:t xml:space="preserve"> его границы подлежат уточнению</w:t>
      </w:r>
      <w:r w:rsidRPr="00E62BF4">
        <w:rPr>
          <w:rFonts w:ascii="Times New Roman" w:hAnsi="Times New Roman" w:cs="Times New Roman"/>
          <w:sz w:val="24"/>
          <w:szCs w:val="24"/>
        </w:rPr>
        <w:t>.</w:t>
      </w:r>
      <w:r w:rsidR="00AB0011">
        <w:rPr>
          <w:rFonts w:ascii="Times New Roman" w:hAnsi="Times New Roman" w:cs="Times New Roman"/>
          <w:sz w:val="24"/>
          <w:szCs w:val="24"/>
        </w:rPr>
        <w:t xml:space="preserve"> </w:t>
      </w:r>
      <w:r w:rsidRPr="00E62BF4">
        <w:rPr>
          <w:rFonts w:ascii="Times New Roman" w:hAnsi="Times New Roman" w:cs="Times New Roman"/>
          <w:sz w:val="24"/>
          <w:szCs w:val="24"/>
        </w:rPr>
        <w:t>К заявлению необходимо прило</w:t>
      </w:r>
      <w:r w:rsidR="00191095" w:rsidRPr="00E62BF4">
        <w:rPr>
          <w:rFonts w:ascii="Times New Roman" w:hAnsi="Times New Roman" w:cs="Times New Roman"/>
          <w:sz w:val="24"/>
          <w:szCs w:val="24"/>
        </w:rPr>
        <w:t>жить, в частности</w:t>
      </w:r>
      <w:r w:rsidRPr="00E62BF4">
        <w:rPr>
          <w:rFonts w:ascii="Times New Roman" w:hAnsi="Times New Roman" w:cs="Times New Roman"/>
          <w:sz w:val="24"/>
          <w:szCs w:val="24"/>
        </w:rPr>
        <w:t>:</w:t>
      </w:r>
    </w:p>
    <w:p w:rsidR="00191095" w:rsidRPr="00E62BF4" w:rsidRDefault="00F22212" w:rsidP="0019109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BF4">
        <w:rPr>
          <w:rFonts w:ascii="Times New Roman" w:hAnsi="Times New Roman" w:cs="Times New Roman"/>
          <w:sz w:val="24"/>
          <w:szCs w:val="24"/>
        </w:rPr>
        <w:t>документ, устанавливающий (удостоверяющий) право собственности на гараж (если оно не зарегистрировано в ЕГРН);</w:t>
      </w:r>
    </w:p>
    <w:p w:rsidR="00191095" w:rsidRPr="00E62BF4" w:rsidRDefault="00F22212" w:rsidP="0019109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BF4">
        <w:rPr>
          <w:rFonts w:ascii="Times New Roman" w:hAnsi="Times New Roman" w:cs="Times New Roman"/>
          <w:sz w:val="24"/>
          <w:szCs w:val="24"/>
        </w:rPr>
        <w:t>документ, устанавливающий (удостоверяющий) права на земельный участок, если такое право не зарегистрировано в ЕГРН (при наличии);</w:t>
      </w:r>
    </w:p>
    <w:p w:rsidR="00191095" w:rsidRPr="00E62BF4" w:rsidRDefault="00F22212" w:rsidP="0019109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BF4">
        <w:rPr>
          <w:rFonts w:ascii="Times New Roman" w:hAnsi="Times New Roman" w:cs="Times New Roman"/>
          <w:sz w:val="24"/>
          <w:szCs w:val="24"/>
        </w:rPr>
        <w:t>схему расположения земельного участка (если участок предстоит образовать и отсутствует проект межева</w:t>
      </w:r>
      <w:r w:rsidR="00680F2A">
        <w:rPr>
          <w:rFonts w:ascii="Times New Roman" w:hAnsi="Times New Roman" w:cs="Times New Roman"/>
          <w:sz w:val="24"/>
          <w:szCs w:val="24"/>
        </w:rPr>
        <w:t>ния соответствующей территории)</w:t>
      </w:r>
      <w:r w:rsidRPr="00E62BF4">
        <w:rPr>
          <w:rFonts w:ascii="Times New Roman" w:hAnsi="Times New Roman" w:cs="Times New Roman"/>
          <w:sz w:val="24"/>
          <w:szCs w:val="24"/>
        </w:rPr>
        <w:t>;</w:t>
      </w:r>
    </w:p>
    <w:p w:rsidR="00191095" w:rsidRPr="00E62BF4" w:rsidRDefault="00F22212" w:rsidP="0019109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BF4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(если с заявлением обращается представитель).</w:t>
      </w:r>
    </w:p>
    <w:p w:rsidR="00191095" w:rsidRPr="00E62BF4" w:rsidRDefault="00F22212" w:rsidP="0019109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BF4">
        <w:rPr>
          <w:rFonts w:ascii="Times New Roman" w:hAnsi="Times New Roman" w:cs="Times New Roman"/>
          <w:sz w:val="24"/>
          <w:szCs w:val="24"/>
        </w:rPr>
        <w:t xml:space="preserve">Если земельный участок </w:t>
      </w:r>
      <w:r w:rsidR="00087FD0">
        <w:rPr>
          <w:rFonts w:ascii="Times New Roman" w:hAnsi="Times New Roman" w:cs="Times New Roman"/>
          <w:sz w:val="24"/>
          <w:szCs w:val="24"/>
        </w:rPr>
        <w:t xml:space="preserve">не </w:t>
      </w:r>
      <w:r w:rsidR="00680F2A" w:rsidRPr="00E62BF4">
        <w:rPr>
          <w:rFonts w:ascii="Times New Roman" w:hAnsi="Times New Roman" w:cs="Times New Roman"/>
          <w:sz w:val="24"/>
          <w:szCs w:val="24"/>
        </w:rPr>
        <w:t>образован,</w:t>
      </w:r>
      <w:r w:rsidRPr="00E62BF4">
        <w:rPr>
          <w:rFonts w:ascii="Times New Roman" w:hAnsi="Times New Roman" w:cs="Times New Roman"/>
          <w:sz w:val="24"/>
          <w:szCs w:val="24"/>
        </w:rPr>
        <w:t xml:space="preserve"> и его границы не требуют уточнения</w:t>
      </w:r>
      <w:r w:rsidR="00191095" w:rsidRPr="00E62BF4">
        <w:rPr>
          <w:rFonts w:ascii="Times New Roman" w:hAnsi="Times New Roman" w:cs="Times New Roman"/>
          <w:sz w:val="24"/>
          <w:szCs w:val="24"/>
        </w:rPr>
        <w:t xml:space="preserve">, то </w:t>
      </w:r>
      <w:r w:rsidR="00680F2A">
        <w:rPr>
          <w:rFonts w:ascii="Times New Roman" w:hAnsi="Times New Roman" w:cs="Times New Roman"/>
          <w:sz w:val="24"/>
          <w:szCs w:val="24"/>
        </w:rPr>
        <w:t>кадастровым инженером в</w:t>
      </w:r>
      <w:r w:rsidRPr="00E62BF4">
        <w:rPr>
          <w:rFonts w:ascii="Times New Roman" w:hAnsi="Times New Roman" w:cs="Times New Roman"/>
          <w:sz w:val="24"/>
          <w:szCs w:val="24"/>
        </w:rPr>
        <w:t xml:space="preserve"> результате кадастровых работ будет подготовлен межевой план земельного участка, являющийся основанием для государственного кадастрового учета.</w:t>
      </w:r>
      <w:r w:rsidR="00191095" w:rsidRPr="00E62BF4">
        <w:rPr>
          <w:rFonts w:ascii="Times New Roman" w:hAnsi="Times New Roman" w:cs="Times New Roman"/>
          <w:sz w:val="24"/>
          <w:szCs w:val="24"/>
        </w:rPr>
        <w:t xml:space="preserve"> </w:t>
      </w:r>
      <w:r w:rsidRPr="00E62BF4">
        <w:rPr>
          <w:rFonts w:ascii="Times New Roman" w:hAnsi="Times New Roman" w:cs="Times New Roman"/>
          <w:sz w:val="24"/>
          <w:szCs w:val="24"/>
        </w:rPr>
        <w:t>Межевой план готовится в форме электронного документа, подписанного усиленной квалифицированной электронной</w:t>
      </w:r>
      <w:r w:rsidR="00191095" w:rsidRPr="00E62BF4">
        <w:rPr>
          <w:rFonts w:ascii="Times New Roman" w:hAnsi="Times New Roman" w:cs="Times New Roman"/>
          <w:sz w:val="24"/>
          <w:szCs w:val="24"/>
        </w:rPr>
        <w:t xml:space="preserve"> подписью кадастрового инженера</w:t>
      </w:r>
      <w:r w:rsidRPr="00E62BF4">
        <w:rPr>
          <w:rFonts w:ascii="Times New Roman" w:hAnsi="Times New Roman" w:cs="Times New Roman"/>
          <w:sz w:val="24"/>
          <w:szCs w:val="24"/>
        </w:rPr>
        <w:t>.</w:t>
      </w:r>
      <w:r w:rsidR="00191095" w:rsidRPr="00E62B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F87" w:rsidRPr="00E62BF4" w:rsidRDefault="00F22212" w:rsidP="004A4F8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BF4">
        <w:rPr>
          <w:rFonts w:ascii="Times New Roman" w:hAnsi="Times New Roman" w:cs="Times New Roman"/>
          <w:sz w:val="24"/>
          <w:szCs w:val="24"/>
        </w:rPr>
        <w:t xml:space="preserve">По итогам рассмотрения заявления </w:t>
      </w:r>
      <w:r w:rsidR="00CD5F9E" w:rsidRPr="00E62BF4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Pr="00E62BF4">
        <w:rPr>
          <w:rFonts w:ascii="Times New Roman" w:hAnsi="Times New Roman" w:cs="Times New Roman"/>
          <w:sz w:val="24"/>
          <w:szCs w:val="24"/>
        </w:rPr>
        <w:t>при отсутствии оснований для отказа не позднее 14 календарных дней со дня поступления заявления подготовит и подпишет проект договор</w:t>
      </w:r>
      <w:r w:rsidR="00A63E81" w:rsidRPr="00E62BF4">
        <w:rPr>
          <w:rFonts w:ascii="Times New Roman" w:hAnsi="Times New Roman" w:cs="Times New Roman"/>
          <w:sz w:val="24"/>
          <w:szCs w:val="24"/>
        </w:rPr>
        <w:t>а</w:t>
      </w:r>
      <w:r w:rsidRPr="00E62BF4">
        <w:rPr>
          <w:rFonts w:ascii="Times New Roman" w:hAnsi="Times New Roman" w:cs="Times New Roman"/>
          <w:sz w:val="24"/>
          <w:szCs w:val="24"/>
        </w:rPr>
        <w:t xml:space="preserve"> купли-продажи земельного участка и выдаст их вам для подписания</w:t>
      </w:r>
      <w:r w:rsidR="0051388B" w:rsidRPr="00E62BF4">
        <w:rPr>
          <w:rFonts w:ascii="Times New Roman" w:hAnsi="Times New Roman" w:cs="Times New Roman"/>
          <w:sz w:val="24"/>
          <w:szCs w:val="24"/>
        </w:rPr>
        <w:t xml:space="preserve">, он же и будет </w:t>
      </w:r>
      <w:r w:rsidR="00A63E81" w:rsidRPr="00E62BF4">
        <w:rPr>
          <w:rFonts w:ascii="Times New Roman" w:hAnsi="Times New Roman" w:cs="Times New Roman"/>
          <w:sz w:val="24"/>
          <w:szCs w:val="24"/>
        </w:rPr>
        <w:t xml:space="preserve">являться </w:t>
      </w:r>
      <w:r w:rsidRPr="00E62BF4">
        <w:rPr>
          <w:rFonts w:ascii="Times New Roman" w:hAnsi="Times New Roman" w:cs="Times New Roman"/>
          <w:sz w:val="24"/>
          <w:szCs w:val="24"/>
        </w:rPr>
        <w:t>основанием для государственной регистрации права собственности на земельный участок.</w:t>
      </w:r>
    </w:p>
    <w:p w:rsidR="004A4F87" w:rsidRPr="00E62BF4" w:rsidRDefault="00F22212" w:rsidP="004A4F8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2BF4">
        <w:rPr>
          <w:rFonts w:ascii="Times New Roman" w:hAnsi="Times New Roman" w:cs="Times New Roman"/>
          <w:sz w:val="24"/>
          <w:szCs w:val="24"/>
        </w:rPr>
        <w:t xml:space="preserve">Если </w:t>
      </w:r>
      <w:r w:rsidR="00560C6C">
        <w:rPr>
          <w:rFonts w:ascii="Times New Roman" w:hAnsi="Times New Roman" w:cs="Times New Roman"/>
          <w:sz w:val="24"/>
          <w:szCs w:val="24"/>
        </w:rPr>
        <w:t xml:space="preserve">же </w:t>
      </w:r>
      <w:r w:rsidRPr="00E62BF4">
        <w:rPr>
          <w:rFonts w:ascii="Times New Roman" w:hAnsi="Times New Roman" w:cs="Times New Roman"/>
          <w:sz w:val="24"/>
          <w:szCs w:val="24"/>
        </w:rPr>
        <w:t>гараж возведен на земельном участке до 30.12.2004 и не признан в установленном порядке самовольной постройкой, подлежащей сносу, то при определенных условиях до 01.09.2026</w:t>
      </w:r>
      <w:r w:rsidR="00560C6C">
        <w:rPr>
          <w:rFonts w:ascii="Times New Roman" w:hAnsi="Times New Roman" w:cs="Times New Roman"/>
          <w:sz w:val="24"/>
          <w:szCs w:val="24"/>
        </w:rPr>
        <w:t xml:space="preserve"> (в рамках </w:t>
      </w:r>
      <w:r w:rsidR="00560C6C" w:rsidRPr="00432658">
        <w:rPr>
          <w:rFonts w:ascii="Times New Roman" w:hAnsi="Times New Roman" w:cs="Times New Roman"/>
          <w:sz w:val="24"/>
          <w:szCs w:val="24"/>
        </w:rPr>
        <w:t>«</w:t>
      </w:r>
      <w:r w:rsidR="00432658" w:rsidRPr="00432658">
        <w:rPr>
          <w:rFonts w:ascii="Times New Roman" w:hAnsi="Times New Roman" w:cs="Times New Roman"/>
          <w:sz w:val="24"/>
          <w:szCs w:val="24"/>
        </w:rPr>
        <w:t>гаражной</w:t>
      </w:r>
      <w:r w:rsidR="00560C6C" w:rsidRPr="00432658">
        <w:rPr>
          <w:rFonts w:ascii="Times New Roman" w:hAnsi="Times New Roman" w:cs="Times New Roman"/>
          <w:sz w:val="24"/>
          <w:szCs w:val="24"/>
        </w:rPr>
        <w:t xml:space="preserve"> амнистии»)</w:t>
      </w:r>
      <w:r w:rsidRPr="00432658">
        <w:rPr>
          <w:rFonts w:ascii="Times New Roman" w:hAnsi="Times New Roman" w:cs="Times New Roman"/>
          <w:sz w:val="24"/>
          <w:szCs w:val="24"/>
        </w:rPr>
        <w:t xml:space="preserve"> </w:t>
      </w:r>
      <w:r w:rsidRPr="00E62BF4">
        <w:rPr>
          <w:rFonts w:ascii="Times New Roman" w:hAnsi="Times New Roman" w:cs="Times New Roman"/>
          <w:sz w:val="24"/>
          <w:szCs w:val="24"/>
        </w:rPr>
        <w:t>можно приобрести право собственности на находящийся в государственной или муниципальной собственности земельный участок под таким гаражом бесплатно.</w:t>
      </w:r>
      <w:proofErr w:type="gramEnd"/>
    </w:p>
    <w:p w:rsidR="004A4F87" w:rsidRPr="00E62BF4" w:rsidRDefault="00F22212" w:rsidP="004A4F8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BF4">
        <w:rPr>
          <w:rFonts w:ascii="Times New Roman" w:hAnsi="Times New Roman" w:cs="Times New Roman"/>
          <w:sz w:val="24"/>
          <w:szCs w:val="24"/>
        </w:rPr>
        <w:t>Это возможно в следующих случаях:</w:t>
      </w:r>
    </w:p>
    <w:p w:rsidR="004A4F87" w:rsidRDefault="00F22212" w:rsidP="004A4F8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BF4">
        <w:rPr>
          <w:rFonts w:ascii="Times New Roman" w:hAnsi="Times New Roman" w:cs="Times New Roman"/>
          <w:sz w:val="24"/>
          <w:szCs w:val="24"/>
        </w:rPr>
        <w:t>земельный участок для размещения гаража предоставлен гражданину или передан ему какой-либо организацией (в том числе с которой</w:t>
      </w:r>
      <w:r w:rsidR="00BE1993">
        <w:rPr>
          <w:rFonts w:ascii="Times New Roman" w:hAnsi="Times New Roman" w:cs="Times New Roman"/>
          <w:sz w:val="24"/>
          <w:szCs w:val="24"/>
        </w:rPr>
        <w:t>,</w:t>
      </w:r>
      <w:r w:rsidRPr="00E62BF4">
        <w:rPr>
          <w:rFonts w:ascii="Times New Roman" w:hAnsi="Times New Roman" w:cs="Times New Roman"/>
          <w:sz w:val="24"/>
          <w:szCs w:val="24"/>
        </w:rPr>
        <w:t xml:space="preserve"> этот гражданин состоял в трудовых или иных отношениях) либо иным образом выделен ему либо право на использование такого земельного участка возникло у гражданина по иным основаниям;</w:t>
      </w:r>
    </w:p>
    <w:p w:rsidR="00BE1993" w:rsidRPr="00E62BF4" w:rsidRDefault="00BE1993" w:rsidP="004A4F8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4F87" w:rsidRPr="00E62BF4" w:rsidRDefault="00F22212" w:rsidP="004A4F8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BF4">
        <w:rPr>
          <w:rFonts w:ascii="Times New Roman" w:hAnsi="Times New Roman" w:cs="Times New Roman"/>
          <w:sz w:val="24"/>
          <w:szCs w:val="24"/>
        </w:rPr>
        <w:lastRenderedPageBreak/>
        <w:t>земельный участок образован из земельного участка, предоставленного или выделенного иным способом гаражному кооперативу либо иной организации, при которой был организован гаражный кооператив, либо право на использование такого земельного участка возникло у такого кооператива по иным основаниям и гараж и (или) земельный участок под гаражом распределены гражданину на основании решения общего собрания членов гаражного кооператива либо иного документа, устанавливающего такое распределение.</w:t>
      </w:r>
    </w:p>
    <w:p w:rsidR="004A4F87" w:rsidRPr="00E62BF4" w:rsidRDefault="00F22212" w:rsidP="004A4F8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BF4">
        <w:rPr>
          <w:rFonts w:ascii="Times New Roman" w:hAnsi="Times New Roman" w:cs="Times New Roman"/>
          <w:sz w:val="24"/>
          <w:szCs w:val="24"/>
        </w:rPr>
        <w:t>Такой гараж может быть блокирован общими стенами с другими гаражами в одном ряду, иметь общие с ними крышу, фундамент и коммуникации либо быть отдельно стоящим объектом капитального строительства.</w:t>
      </w:r>
      <w:r w:rsidR="004A4F87" w:rsidRPr="00E62BF4">
        <w:rPr>
          <w:rFonts w:ascii="Times New Roman" w:hAnsi="Times New Roman" w:cs="Times New Roman"/>
          <w:sz w:val="24"/>
          <w:szCs w:val="24"/>
        </w:rPr>
        <w:t xml:space="preserve"> </w:t>
      </w:r>
      <w:r w:rsidRPr="00E62BF4">
        <w:rPr>
          <w:rFonts w:ascii="Times New Roman" w:hAnsi="Times New Roman" w:cs="Times New Roman"/>
          <w:sz w:val="24"/>
          <w:szCs w:val="24"/>
        </w:rPr>
        <w:t xml:space="preserve">При этом "гаражная амнистия" </w:t>
      </w:r>
      <w:proofErr w:type="gramStart"/>
      <w:r w:rsidRPr="00E62BF4">
        <w:rPr>
          <w:rFonts w:ascii="Times New Roman" w:hAnsi="Times New Roman" w:cs="Times New Roman"/>
          <w:sz w:val="24"/>
          <w:szCs w:val="24"/>
        </w:rPr>
        <w:t>распространяется</w:t>
      </w:r>
      <w:proofErr w:type="gramEnd"/>
      <w:r w:rsidRPr="00E62BF4">
        <w:rPr>
          <w:rFonts w:ascii="Times New Roman" w:hAnsi="Times New Roman" w:cs="Times New Roman"/>
          <w:sz w:val="24"/>
          <w:szCs w:val="24"/>
        </w:rPr>
        <w:t xml:space="preserve"> в том числе на граждан, прекративших членство в гаражном кооперативе</w:t>
      </w:r>
      <w:r w:rsidR="007B5D1F">
        <w:rPr>
          <w:rFonts w:ascii="Times New Roman" w:hAnsi="Times New Roman" w:cs="Times New Roman"/>
          <w:sz w:val="24"/>
          <w:szCs w:val="24"/>
        </w:rPr>
        <w:t>,</w:t>
      </w:r>
      <w:r w:rsidRPr="00E62BF4">
        <w:rPr>
          <w:rFonts w:ascii="Times New Roman" w:hAnsi="Times New Roman" w:cs="Times New Roman"/>
          <w:sz w:val="24"/>
          <w:szCs w:val="24"/>
        </w:rPr>
        <w:t xml:space="preserve">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лица.</w:t>
      </w:r>
    </w:p>
    <w:p w:rsidR="00A26FCC" w:rsidRPr="00E62BF4" w:rsidRDefault="00F22212" w:rsidP="00A26F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BF4">
        <w:rPr>
          <w:rFonts w:ascii="Times New Roman" w:hAnsi="Times New Roman" w:cs="Times New Roman"/>
          <w:sz w:val="24"/>
          <w:szCs w:val="24"/>
        </w:rPr>
        <w:t xml:space="preserve">Указанные земельные участки предоставляются гражданам в том же порядке, </w:t>
      </w:r>
      <w:r w:rsidR="003B39A1">
        <w:rPr>
          <w:rFonts w:ascii="Times New Roman" w:hAnsi="Times New Roman" w:cs="Times New Roman"/>
          <w:sz w:val="24"/>
          <w:szCs w:val="24"/>
        </w:rPr>
        <w:t>как указано выше</w:t>
      </w:r>
      <w:r w:rsidRPr="00E62BF4">
        <w:rPr>
          <w:rFonts w:ascii="Times New Roman" w:hAnsi="Times New Roman" w:cs="Times New Roman"/>
          <w:sz w:val="24"/>
          <w:szCs w:val="24"/>
        </w:rPr>
        <w:t>, но</w:t>
      </w:r>
      <w:r w:rsidR="004A4F87" w:rsidRPr="00E62BF4">
        <w:rPr>
          <w:rFonts w:ascii="Times New Roman" w:hAnsi="Times New Roman" w:cs="Times New Roman"/>
          <w:sz w:val="24"/>
          <w:szCs w:val="24"/>
        </w:rPr>
        <w:t xml:space="preserve"> с определенными особенностями</w:t>
      </w:r>
      <w:r w:rsidRPr="00E62BF4">
        <w:rPr>
          <w:rFonts w:ascii="Times New Roman" w:hAnsi="Times New Roman" w:cs="Times New Roman"/>
          <w:sz w:val="24"/>
          <w:szCs w:val="24"/>
        </w:rPr>
        <w:t>.</w:t>
      </w:r>
      <w:r w:rsidR="00A26FCC" w:rsidRPr="00E62BF4">
        <w:rPr>
          <w:rFonts w:ascii="Times New Roman" w:hAnsi="Times New Roman" w:cs="Times New Roman"/>
          <w:sz w:val="24"/>
          <w:szCs w:val="24"/>
        </w:rPr>
        <w:t xml:space="preserve"> </w:t>
      </w:r>
      <w:r w:rsidRPr="00E62BF4">
        <w:rPr>
          <w:rFonts w:ascii="Times New Roman" w:hAnsi="Times New Roman" w:cs="Times New Roman"/>
          <w:sz w:val="24"/>
          <w:szCs w:val="24"/>
        </w:rPr>
        <w:t>Например, к заявлению о предварительном согласовании предоставления земельного участка или о предоставлении земельного участка прилагаются:</w:t>
      </w:r>
      <w:bookmarkStart w:id="1" w:name="P53"/>
      <w:bookmarkEnd w:id="1"/>
    </w:p>
    <w:p w:rsidR="00A26FCC" w:rsidRPr="00E62BF4" w:rsidRDefault="00F22212" w:rsidP="00A26F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2BF4">
        <w:rPr>
          <w:rFonts w:ascii="Times New Roman" w:hAnsi="Times New Roman" w:cs="Times New Roman"/>
          <w:sz w:val="24"/>
          <w:szCs w:val="24"/>
        </w:rPr>
        <w:t>документ о предоставлении гражданину земельного участка или о возникновении у гражданина права на использование земельного участка по иным основаниям, либо документ, подтверждающий предоставление земельного участка, из которого образован (должен быть образован) испрашиваемый земельный участок, гаражному кооперативу для гаражного строительства и (или) размещения гаражей, либо документ, подтверждающий приобретение указанным кооперативом права на использование такого земельного участка по иным основаниям;</w:t>
      </w:r>
      <w:proofErr w:type="gramEnd"/>
    </w:p>
    <w:p w:rsidR="00A26FCC" w:rsidRPr="00E62BF4" w:rsidRDefault="00F22212" w:rsidP="00A26F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2BF4">
        <w:rPr>
          <w:rFonts w:ascii="Times New Roman" w:hAnsi="Times New Roman" w:cs="Times New Roman"/>
          <w:sz w:val="24"/>
          <w:szCs w:val="24"/>
        </w:rPr>
        <w:t>решение общего собрания членов гаражного кооператива о распределении гражданину гаража и (или) земельного участка (иной документ, устанавливающий такое распределение), и (или) документ, выданный гаражным кооперативом, подтверждающий выплату гражданином пая (паевого взноса), в том числе без указания на то, что выплата такого пая (паевого взноса) является полной, и (или) документ, подтверждающий факт осуществления строительства гаража данным кооперативом или указанным гражданином (указанные</w:t>
      </w:r>
      <w:proofErr w:type="gramEnd"/>
      <w:r w:rsidRPr="00E62BF4">
        <w:rPr>
          <w:rFonts w:ascii="Times New Roman" w:hAnsi="Times New Roman" w:cs="Times New Roman"/>
          <w:sz w:val="24"/>
          <w:szCs w:val="24"/>
        </w:rPr>
        <w:t xml:space="preserve"> документы представляются, если земельный участок был предоставлен гаражному кооперативу);</w:t>
      </w:r>
      <w:bookmarkStart w:id="2" w:name="P55"/>
      <w:bookmarkEnd w:id="2"/>
    </w:p>
    <w:p w:rsidR="00A26FCC" w:rsidRPr="00E62BF4" w:rsidRDefault="00F22212" w:rsidP="00A26F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BF4">
        <w:rPr>
          <w:rFonts w:ascii="Times New Roman" w:hAnsi="Times New Roman" w:cs="Times New Roman"/>
          <w:sz w:val="24"/>
          <w:szCs w:val="24"/>
        </w:rPr>
        <w:t>схема расположения земельного участка на кадастровом плане территории (если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участок);</w:t>
      </w:r>
    </w:p>
    <w:p w:rsidR="00A26FCC" w:rsidRPr="00E62BF4" w:rsidRDefault="00F22212" w:rsidP="00A26F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BF4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заявителя (если с заявлением обращается представитель);</w:t>
      </w:r>
    </w:p>
    <w:p w:rsidR="00A26FCC" w:rsidRPr="00E62BF4" w:rsidRDefault="00F22212" w:rsidP="00A26F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BF4">
        <w:rPr>
          <w:rFonts w:ascii="Times New Roman" w:hAnsi="Times New Roman" w:cs="Times New Roman"/>
          <w:sz w:val="24"/>
          <w:szCs w:val="24"/>
        </w:rPr>
        <w:t>технический план гаража.</w:t>
      </w:r>
    </w:p>
    <w:p w:rsidR="00A26FCC" w:rsidRPr="00E62BF4" w:rsidRDefault="00F22212" w:rsidP="00A26F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BF4">
        <w:rPr>
          <w:rFonts w:ascii="Times New Roman" w:hAnsi="Times New Roman" w:cs="Times New Roman"/>
          <w:sz w:val="24"/>
          <w:szCs w:val="24"/>
        </w:rPr>
        <w:t xml:space="preserve">Если </w:t>
      </w:r>
      <w:r w:rsidR="00A26FCC" w:rsidRPr="00E62BF4">
        <w:rPr>
          <w:rFonts w:ascii="Times New Roman" w:hAnsi="Times New Roman" w:cs="Times New Roman"/>
          <w:sz w:val="24"/>
          <w:szCs w:val="24"/>
        </w:rPr>
        <w:t>вышеуказанные документы</w:t>
      </w:r>
      <w:r w:rsidRPr="00E62BF4">
        <w:rPr>
          <w:rFonts w:ascii="Times New Roman" w:hAnsi="Times New Roman" w:cs="Times New Roman"/>
          <w:sz w:val="24"/>
          <w:szCs w:val="24"/>
        </w:rPr>
        <w:t xml:space="preserve"> у гражданина отсутствуют, к заявлению может быть приложен один или несколько из следующих документов:</w:t>
      </w:r>
    </w:p>
    <w:p w:rsidR="00A26FCC" w:rsidRPr="00E62BF4" w:rsidRDefault="00F22212" w:rsidP="00A26F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BF4">
        <w:rPr>
          <w:rFonts w:ascii="Times New Roman" w:hAnsi="Times New Roman" w:cs="Times New Roman"/>
          <w:sz w:val="24"/>
          <w:szCs w:val="24"/>
        </w:rPr>
        <w:t>заключенные до 30.12.2004 договор о подключении (технологическом присоединении) гаража к сетям инженерно-технического обеспечения, и (или) договор о предоставлении коммунальных услуг в связи с использованием гаража, и (или) документы, подтверждающие исполнение со стороны гражданина обязательств по оплате коммунальных услуг;</w:t>
      </w:r>
    </w:p>
    <w:p w:rsidR="00A26FCC" w:rsidRPr="00E62BF4" w:rsidRDefault="00F22212" w:rsidP="00A26F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2BF4">
        <w:rPr>
          <w:rFonts w:ascii="Times New Roman" w:hAnsi="Times New Roman" w:cs="Times New Roman"/>
          <w:sz w:val="24"/>
          <w:szCs w:val="24"/>
        </w:rPr>
        <w:t>документ, подтверждающий проведение государственного технического учета и (или) технической инвентаризации гаража до 01.01.2013 в соответствии с требованиями законодательства, действовавшими на момент таких учета и (или) инвентаризации, в котором имеются указания на заявителя в качестве правообладателя гаража либо заказчика изготовления указанного документа и на год его постройки, указывающий на возведение гаража до 30.12.2004.</w:t>
      </w:r>
      <w:proofErr w:type="gramEnd"/>
    </w:p>
    <w:p w:rsidR="006A0C81" w:rsidRPr="006A0C81" w:rsidRDefault="00F22212" w:rsidP="006A0C8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C81">
        <w:rPr>
          <w:rFonts w:ascii="Times New Roman" w:hAnsi="Times New Roman" w:cs="Times New Roman"/>
          <w:sz w:val="24"/>
          <w:szCs w:val="24"/>
        </w:rPr>
        <w:t>Региональным законодательством может быть предусмотрен перечень документов, которые могут быть представлены гражданином для подтверждения соответствия земельного участка условиям, необходимым для оформления прав на него по "гаражной амнистии", в случае отсутствия у гражданина вышеуказанных документов.</w:t>
      </w:r>
      <w:r w:rsidR="006A0C81" w:rsidRPr="006A0C81">
        <w:rPr>
          <w:rFonts w:ascii="Times New Roman" w:hAnsi="Times New Roman" w:cs="Times New Roman"/>
          <w:sz w:val="24"/>
          <w:szCs w:val="24"/>
        </w:rPr>
        <w:t xml:space="preserve"> На территории Томской области 19 августа 2021 года был принят Закон № 90-ОЗ «О реализации на территории Томской области отдельных положений Федерального закона от 05.04.2021 № 79-ФЗ, который также вступил в силу 1 сентября 2021 года.</w:t>
      </w:r>
    </w:p>
    <w:p w:rsidR="006A0C81" w:rsidRPr="006A0C81" w:rsidRDefault="006A0C81" w:rsidP="006A0C8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C81">
        <w:rPr>
          <w:rFonts w:ascii="Times New Roman" w:hAnsi="Times New Roman" w:cs="Times New Roman"/>
          <w:sz w:val="24"/>
          <w:szCs w:val="24"/>
        </w:rPr>
        <w:t xml:space="preserve">Указанным Законом № 90-ОЗ </w:t>
      </w:r>
      <w:proofErr w:type="gramStart"/>
      <w:r w:rsidRPr="006A0C81"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  <w:r w:rsidRPr="006A0C81">
        <w:rPr>
          <w:rFonts w:ascii="Times New Roman" w:hAnsi="Times New Roman" w:cs="Times New Roman"/>
          <w:sz w:val="24"/>
          <w:szCs w:val="24"/>
        </w:rPr>
        <w:t>:</w:t>
      </w:r>
    </w:p>
    <w:p w:rsidR="006A0C81" w:rsidRPr="006A0C81" w:rsidRDefault="006A0C81" w:rsidP="006A0C8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C81">
        <w:rPr>
          <w:rFonts w:ascii="Times New Roman" w:hAnsi="Times New Roman" w:cs="Times New Roman"/>
          <w:sz w:val="24"/>
          <w:szCs w:val="24"/>
        </w:rPr>
        <w:t>- полномочия органов государственной власти Томской области по регулированию отдельных отношений по реализации на территории Томской области отдельных положений Закона № 79-ФЗ;</w:t>
      </w:r>
    </w:p>
    <w:p w:rsidR="006A0C81" w:rsidRPr="006A0C81" w:rsidRDefault="006A0C81" w:rsidP="006A0C8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0C81">
        <w:rPr>
          <w:rFonts w:ascii="Times New Roman" w:hAnsi="Times New Roman" w:cs="Times New Roman"/>
          <w:sz w:val="24"/>
          <w:szCs w:val="24"/>
        </w:rPr>
        <w:t xml:space="preserve">- перечень документов, которые могут быть представлены гражданином для подтверждения соответствия земельного участка, находящегося в государственной или муниципальной собственности, условиям, предусмотренным пунктом 2 статьи 3.7 Федерального закона от 25 октября 2001 года № 137-ФЗ "О введении в действие Земельного кодекса Российской Федерации", в случае отсутствия у гражданина документов, предусмотренных пунктами 5 - 7 указанной статьи, подтверждающих такое </w:t>
      </w:r>
      <w:r w:rsidRPr="006A0C81">
        <w:rPr>
          <w:rFonts w:ascii="Times New Roman" w:hAnsi="Times New Roman" w:cs="Times New Roman"/>
          <w:sz w:val="24"/>
          <w:szCs w:val="24"/>
        </w:rPr>
        <w:lastRenderedPageBreak/>
        <w:t>соответствие;</w:t>
      </w:r>
      <w:proofErr w:type="gramEnd"/>
    </w:p>
    <w:p w:rsidR="00A26FCC" w:rsidRPr="006A0C81" w:rsidRDefault="006A0C81" w:rsidP="006A0C8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C81">
        <w:rPr>
          <w:rFonts w:ascii="Times New Roman" w:hAnsi="Times New Roman" w:cs="Times New Roman"/>
          <w:sz w:val="24"/>
          <w:szCs w:val="24"/>
        </w:rPr>
        <w:t>- состав и порядок осуществления мероприятий, направленных на выявление лиц, использующих расположенные в границах муниципальных образований Томской области гаражи, права на которые не зарегистрированы в ЕГРН, и оказание содействия пользователям в приобретении прав на них и на земельные участки, на которых расположены гаражи.</w:t>
      </w:r>
    </w:p>
    <w:p w:rsidR="00A26FCC" w:rsidRPr="00E62BF4" w:rsidRDefault="00F22212" w:rsidP="00A26F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BF4">
        <w:rPr>
          <w:rFonts w:ascii="Times New Roman" w:hAnsi="Times New Roman" w:cs="Times New Roman"/>
          <w:sz w:val="24"/>
          <w:szCs w:val="24"/>
        </w:rPr>
        <w:t>При наличии соответствующих документов земельный участок также может быть предоставлен наследнику вышеуказанного гражданина либо лицу, приобретшему гараж у вышеуказанного гражданина по соглашению.</w:t>
      </w:r>
    </w:p>
    <w:p w:rsidR="00A26FCC" w:rsidRPr="00E62BF4" w:rsidRDefault="00F22212" w:rsidP="00A26F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BF4">
        <w:rPr>
          <w:rFonts w:ascii="Times New Roman" w:hAnsi="Times New Roman" w:cs="Times New Roman"/>
          <w:sz w:val="24"/>
          <w:szCs w:val="24"/>
        </w:rPr>
        <w:t>Если земельный участок под гаражом является ограниченным в обороте, то он подлежит предоставлению гражданину в аренду с установлением арендной платы в размере не выше размера земельного налога за со</w:t>
      </w:r>
      <w:r w:rsidR="00A26FCC" w:rsidRPr="00E62BF4">
        <w:rPr>
          <w:rFonts w:ascii="Times New Roman" w:hAnsi="Times New Roman" w:cs="Times New Roman"/>
          <w:sz w:val="24"/>
          <w:szCs w:val="24"/>
        </w:rPr>
        <w:t>ответствующий земельный участок</w:t>
      </w:r>
      <w:r w:rsidRPr="00E62BF4">
        <w:rPr>
          <w:rFonts w:ascii="Times New Roman" w:hAnsi="Times New Roman" w:cs="Times New Roman"/>
          <w:sz w:val="24"/>
          <w:szCs w:val="24"/>
        </w:rPr>
        <w:t>.</w:t>
      </w:r>
    </w:p>
    <w:p w:rsidR="00F22212" w:rsidRPr="008452B6" w:rsidRDefault="00F22212" w:rsidP="00A26F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BF4">
        <w:rPr>
          <w:rFonts w:ascii="Times New Roman" w:hAnsi="Times New Roman" w:cs="Times New Roman"/>
          <w:sz w:val="24"/>
          <w:szCs w:val="24"/>
        </w:rPr>
        <w:t>Государственная регистрация права собственности гражданина на указанный земельный участок (договора аренды земельного участка) осуществляется одновременно с государственным кадастровым учетом (при необходимости) расположенного на нем гаража и регистрацией права собственности на гараж по заявлению уполномоченного органа, предоставившего гражданину земельный участок. Такое заявление должно быть подано уполномоченным органом в течение пяти рабочих дней с момента принятия решения о предоставлении гражданину земельного участка. Если в указанный срок заявление уполномоченным органом не подано, гражданин вправе обратиться с таким заявлением самостоятельно</w:t>
      </w:r>
      <w:r w:rsidR="008452B6">
        <w:rPr>
          <w:rFonts w:ascii="Times New Roman" w:hAnsi="Times New Roman" w:cs="Times New Roman"/>
          <w:sz w:val="24"/>
          <w:szCs w:val="24"/>
        </w:rPr>
        <w:t xml:space="preserve"> </w:t>
      </w:r>
      <w:r w:rsidR="008452B6" w:rsidRPr="008452B6">
        <w:rPr>
          <w:rFonts w:ascii="Times New Roman" w:hAnsi="Times New Roman" w:cs="Times New Roman"/>
          <w:spacing w:val="6"/>
          <w:sz w:val="24"/>
          <w:szCs w:val="24"/>
        </w:rPr>
        <w:t xml:space="preserve">в любой офис МФЦ. </w:t>
      </w:r>
      <w:r w:rsidR="008452B6" w:rsidRPr="008452B6">
        <w:rPr>
          <w:rFonts w:ascii="Times New Roman" w:hAnsi="Times New Roman" w:cs="Times New Roman"/>
          <w:sz w:val="24"/>
          <w:szCs w:val="24"/>
        </w:rPr>
        <w:t>Информацию об адресах и времени работы офисов приема МФЦ можно получить, воспользовавшись ссылкой https://md.tomsk.ru/, либо по телефону регионального центра телефонного обслуживания 8-800-350-08-50 (звонок бесплатный на территории всей Томской области)</w:t>
      </w:r>
      <w:r w:rsidRPr="008452B6">
        <w:rPr>
          <w:rFonts w:ascii="Times New Roman" w:hAnsi="Times New Roman" w:cs="Times New Roman"/>
          <w:sz w:val="24"/>
          <w:szCs w:val="24"/>
        </w:rPr>
        <w:t>.</w:t>
      </w:r>
    </w:p>
    <w:p w:rsidR="00E62BF4" w:rsidRPr="00E62BF4" w:rsidRDefault="00E62BF4" w:rsidP="00A26F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BF4">
        <w:rPr>
          <w:rFonts w:ascii="Times New Roman" w:hAnsi="Times New Roman" w:cs="Times New Roman"/>
          <w:sz w:val="24"/>
          <w:szCs w:val="24"/>
        </w:rPr>
        <w:t xml:space="preserve">Срок осуществления государственного кадастрового учета и государственной регистрации прав в отношении земельного участка, предназначенного для строительства гаража для собственных нужд, составляет 3 рабочих дня </w:t>
      </w:r>
      <w:proofErr w:type="gramStart"/>
      <w:r w:rsidRPr="00E62BF4">
        <w:rPr>
          <w:rFonts w:ascii="Times New Roman" w:hAnsi="Times New Roman" w:cs="Times New Roman"/>
          <w:sz w:val="24"/>
          <w:szCs w:val="24"/>
        </w:rPr>
        <w:t>с даты приема</w:t>
      </w:r>
      <w:proofErr w:type="gramEnd"/>
      <w:r w:rsidRPr="00E62BF4">
        <w:rPr>
          <w:rFonts w:ascii="Times New Roman" w:hAnsi="Times New Roman" w:cs="Times New Roman"/>
          <w:sz w:val="24"/>
          <w:szCs w:val="24"/>
        </w:rPr>
        <w:t xml:space="preserve"> заявления органом регистрации прав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Pr="00E62BF4">
        <w:rPr>
          <w:rFonts w:ascii="Times New Roman" w:hAnsi="Times New Roman" w:cs="Times New Roman"/>
          <w:sz w:val="24"/>
          <w:szCs w:val="24"/>
        </w:rPr>
        <w:t>5 рабочих дней с даты приема заявления в МФЦ.</w:t>
      </w:r>
    </w:p>
    <w:p w:rsidR="00A74940" w:rsidRPr="006D74FE" w:rsidRDefault="00A74940" w:rsidP="00A749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E5BDF" w:rsidRPr="003625E7" w:rsidRDefault="003625E7" w:rsidP="00A749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E5BDF" w:rsidRPr="003625E7" w:rsidRDefault="00EE5BDF" w:rsidP="00EE5B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4940" w:rsidRDefault="00BE1993" w:rsidP="00EE5BDF">
      <w:pPr>
        <w:pStyle w:val="a3"/>
        <w:shd w:val="clear" w:color="auto" w:fill="auto"/>
        <w:spacing w:before="0"/>
        <w:ind w:left="20" w:right="20"/>
        <w:rPr>
          <w:sz w:val="24"/>
          <w:szCs w:val="24"/>
        </w:rPr>
      </w:pPr>
      <w:r>
        <w:rPr>
          <w:sz w:val="24"/>
          <w:szCs w:val="24"/>
        </w:rPr>
        <w:t xml:space="preserve">Материал подготовила Ирина </w:t>
      </w:r>
      <w:proofErr w:type="gramStart"/>
      <w:r>
        <w:rPr>
          <w:sz w:val="24"/>
          <w:szCs w:val="24"/>
        </w:rPr>
        <w:t>Гладких</w:t>
      </w:r>
      <w:proofErr w:type="gramEnd"/>
    </w:p>
    <w:p w:rsidR="00BE1993" w:rsidRDefault="00BE1993" w:rsidP="00EE5BDF">
      <w:pPr>
        <w:pStyle w:val="a3"/>
        <w:shd w:val="clear" w:color="auto" w:fill="auto"/>
        <w:spacing w:before="0"/>
        <w:ind w:left="20" w:right="20"/>
        <w:rPr>
          <w:sz w:val="24"/>
          <w:szCs w:val="24"/>
        </w:rPr>
      </w:pPr>
      <w:r>
        <w:rPr>
          <w:sz w:val="24"/>
          <w:szCs w:val="24"/>
        </w:rPr>
        <w:t xml:space="preserve">начальник </w:t>
      </w:r>
      <w:proofErr w:type="spellStart"/>
      <w:r>
        <w:rPr>
          <w:sz w:val="24"/>
          <w:szCs w:val="24"/>
        </w:rPr>
        <w:t>Колпашевского</w:t>
      </w:r>
      <w:proofErr w:type="spellEnd"/>
    </w:p>
    <w:p w:rsidR="00BE1993" w:rsidRDefault="00BE1993" w:rsidP="00EE5BDF">
      <w:pPr>
        <w:pStyle w:val="a3"/>
        <w:shd w:val="clear" w:color="auto" w:fill="auto"/>
        <w:spacing w:before="0"/>
        <w:ind w:left="20" w:right="20"/>
        <w:rPr>
          <w:sz w:val="24"/>
          <w:szCs w:val="24"/>
        </w:rPr>
      </w:pPr>
      <w:r>
        <w:rPr>
          <w:sz w:val="24"/>
          <w:szCs w:val="24"/>
        </w:rPr>
        <w:t xml:space="preserve">межмуниципального отдела </w:t>
      </w:r>
    </w:p>
    <w:p w:rsidR="00BE1993" w:rsidRDefault="00BE1993" w:rsidP="00EE5BDF">
      <w:pPr>
        <w:pStyle w:val="a3"/>
        <w:shd w:val="clear" w:color="auto" w:fill="auto"/>
        <w:spacing w:before="0"/>
        <w:ind w:left="20" w:right="20"/>
        <w:rPr>
          <w:sz w:val="24"/>
          <w:szCs w:val="24"/>
        </w:rPr>
      </w:pPr>
      <w:r>
        <w:rPr>
          <w:sz w:val="24"/>
          <w:szCs w:val="24"/>
        </w:rPr>
        <w:t>Управления Росреестра</w:t>
      </w:r>
    </w:p>
    <w:p w:rsidR="00BE1993" w:rsidRPr="003625E7" w:rsidRDefault="00BE1993" w:rsidP="00EE5BDF">
      <w:pPr>
        <w:pStyle w:val="a3"/>
        <w:shd w:val="clear" w:color="auto" w:fill="auto"/>
        <w:spacing w:before="0"/>
        <w:ind w:left="20" w:right="20"/>
        <w:rPr>
          <w:sz w:val="24"/>
          <w:szCs w:val="24"/>
        </w:rPr>
      </w:pPr>
      <w:r>
        <w:rPr>
          <w:sz w:val="24"/>
          <w:szCs w:val="24"/>
        </w:rPr>
        <w:t xml:space="preserve">по Томской области </w:t>
      </w:r>
    </w:p>
    <w:sectPr w:rsidR="00BE1993" w:rsidRPr="003625E7" w:rsidSect="00EE5BDF">
      <w:pgSz w:w="11906" w:h="16838"/>
      <w:pgMar w:top="284" w:right="284" w:bottom="28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5B74"/>
    <w:multiLevelType w:val="multilevel"/>
    <w:tmpl w:val="8C88CCB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4241B4"/>
    <w:multiLevelType w:val="multilevel"/>
    <w:tmpl w:val="BF9AE90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EB3F8B"/>
    <w:multiLevelType w:val="multilevel"/>
    <w:tmpl w:val="F724D7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1E2164"/>
    <w:multiLevelType w:val="multilevel"/>
    <w:tmpl w:val="77BE58AE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51394E"/>
    <w:multiLevelType w:val="multilevel"/>
    <w:tmpl w:val="693A5FEE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212"/>
    <w:rsid w:val="00016A0B"/>
    <w:rsid w:val="00087FD0"/>
    <w:rsid w:val="00107CA3"/>
    <w:rsid w:val="00140B0A"/>
    <w:rsid w:val="00191095"/>
    <w:rsid w:val="001A7C79"/>
    <w:rsid w:val="001B31A9"/>
    <w:rsid w:val="001B3602"/>
    <w:rsid w:val="001B7A27"/>
    <w:rsid w:val="003625E7"/>
    <w:rsid w:val="0037271C"/>
    <w:rsid w:val="003B39A1"/>
    <w:rsid w:val="0042423F"/>
    <w:rsid w:val="0042528B"/>
    <w:rsid w:val="00432658"/>
    <w:rsid w:val="004A4F87"/>
    <w:rsid w:val="0051161C"/>
    <w:rsid w:val="0051388B"/>
    <w:rsid w:val="0054549D"/>
    <w:rsid w:val="00560C6C"/>
    <w:rsid w:val="00566956"/>
    <w:rsid w:val="0057555E"/>
    <w:rsid w:val="00680E61"/>
    <w:rsid w:val="00680F2A"/>
    <w:rsid w:val="006A0C81"/>
    <w:rsid w:val="006A687D"/>
    <w:rsid w:val="006D0012"/>
    <w:rsid w:val="006D74FE"/>
    <w:rsid w:val="00707231"/>
    <w:rsid w:val="00730D18"/>
    <w:rsid w:val="007B5D1F"/>
    <w:rsid w:val="008452B6"/>
    <w:rsid w:val="00A26FCC"/>
    <w:rsid w:val="00A63E81"/>
    <w:rsid w:val="00A74940"/>
    <w:rsid w:val="00AB0011"/>
    <w:rsid w:val="00AB05B5"/>
    <w:rsid w:val="00BE1993"/>
    <w:rsid w:val="00C0400D"/>
    <w:rsid w:val="00C91A44"/>
    <w:rsid w:val="00CA2B78"/>
    <w:rsid w:val="00CD5F9E"/>
    <w:rsid w:val="00CE1581"/>
    <w:rsid w:val="00D6421F"/>
    <w:rsid w:val="00D731E9"/>
    <w:rsid w:val="00D86967"/>
    <w:rsid w:val="00DB0072"/>
    <w:rsid w:val="00E358C2"/>
    <w:rsid w:val="00E62BF4"/>
    <w:rsid w:val="00E63E1B"/>
    <w:rsid w:val="00EE5BDF"/>
    <w:rsid w:val="00F22212"/>
    <w:rsid w:val="00F32764"/>
    <w:rsid w:val="00F51260"/>
    <w:rsid w:val="00FA01CE"/>
    <w:rsid w:val="00FE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22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222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A74940"/>
    <w:pPr>
      <w:shd w:val="clear" w:color="auto" w:fill="FFFFFF"/>
      <w:spacing w:before="300" w:after="0" w:line="322" w:lineRule="exact"/>
      <w:jc w:val="both"/>
    </w:pPr>
    <w:rPr>
      <w:rFonts w:ascii="Times New Roman" w:eastAsia="Arial Unicode MS" w:hAnsi="Times New Roman" w:cs="Times New Roman"/>
      <w:sz w:val="27"/>
      <w:szCs w:val="27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A74940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5">
    <w:name w:val="No Spacing"/>
    <w:uiPriority w:val="1"/>
    <w:qFormat/>
    <w:rsid w:val="006A687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A6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68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22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222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A74940"/>
    <w:pPr>
      <w:shd w:val="clear" w:color="auto" w:fill="FFFFFF"/>
      <w:spacing w:before="300" w:after="0" w:line="322" w:lineRule="exact"/>
      <w:jc w:val="both"/>
    </w:pPr>
    <w:rPr>
      <w:rFonts w:ascii="Times New Roman" w:eastAsia="Arial Unicode MS" w:hAnsi="Times New Roman" w:cs="Times New Roman"/>
      <w:sz w:val="27"/>
      <w:szCs w:val="27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A74940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5">
    <w:name w:val="No Spacing"/>
    <w:uiPriority w:val="1"/>
    <w:qFormat/>
    <w:rsid w:val="006A687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A6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68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A67A36-B08C-4DEC-87B7-B118E5518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rosreestr</Company>
  <LinksUpToDate>false</LinksUpToDate>
  <CharactersWithSpaces>10070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Фрис Наталья Владимировна</dc:creator>
  <cp:lastModifiedBy>brandten</cp:lastModifiedBy>
  <cp:revision>3</cp:revision>
  <cp:lastPrinted>2022-07-11T09:56:00Z</cp:lastPrinted>
  <dcterms:created xsi:type="dcterms:W3CDTF">2023-03-21T02:44:00Z</dcterms:created>
  <dcterms:modified xsi:type="dcterms:W3CDTF">2023-03-22T10:57:00Z</dcterms:modified>
</cp:coreProperties>
</file>